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305" w:rsidRPr="006F6305" w:rsidRDefault="006F6305" w:rsidP="006F6305">
      <w:pPr>
        <w:pBdr>
          <w:top w:val="single" w:sz="4" w:space="1" w:color="auto"/>
          <w:left w:val="single" w:sz="4" w:space="4" w:color="auto"/>
          <w:bottom w:val="single" w:sz="4" w:space="1" w:color="auto"/>
          <w:right w:val="single" w:sz="4" w:space="4" w:color="auto"/>
        </w:pBdr>
        <w:tabs>
          <w:tab w:val="left" w:pos="709"/>
        </w:tabs>
        <w:spacing w:line="276" w:lineRule="auto"/>
        <w:jc w:val="both"/>
        <w:rPr>
          <w:rFonts w:cstheme="minorHAnsi"/>
          <w:b/>
        </w:rPr>
      </w:pPr>
      <w:r w:rsidRPr="006F6305">
        <w:rPr>
          <w:rFonts w:cstheme="minorHAnsi"/>
          <w:b/>
        </w:rPr>
        <w:t xml:space="preserve">Verslag Stuurgroep LOP Oudenaarde Basis </w:t>
      </w:r>
    </w:p>
    <w:p w:rsidR="006F6305" w:rsidRPr="006F6305" w:rsidRDefault="006F6305" w:rsidP="006F6305">
      <w:pPr>
        <w:pBdr>
          <w:top w:val="single" w:sz="4" w:space="1" w:color="auto"/>
          <w:left w:val="single" w:sz="4" w:space="4" w:color="auto"/>
          <w:bottom w:val="single" w:sz="4" w:space="1" w:color="auto"/>
          <w:right w:val="single" w:sz="4" w:space="4" w:color="auto"/>
        </w:pBdr>
        <w:tabs>
          <w:tab w:val="left" w:pos="709"/>
        </w:tabs>
        <w:spacing w:line="276" w:lineRule="auto"/>
        <w:jc w:val="both"/>
        <w:rPr>
          <w:rFonts w:cstheme="minorHAnsi"/>
          <w:b/>
        </w:rPr>
      </w:pPr>
      <w:r w:rsidRPr="006F6305">
        <w:rPr>
          <w:rFonts w:cstheme="minorHAnsi"/>
          <w:b/>
        </w:rPr>
        <w:t>19 september 2016</w:t>
      </w:r>
    </w:p>
    <w:p w:rsidR="006F6305" w:rsidRPr="006F6305" w:rsidRDefault="006F6305" w:rsidP="006F6305">
      <w:pPr>
        <w:spacing w:line="276" w:lineRule="auto"/>
        <w:jc w:val="both"/>
        <w:rPr>
          <w:rFonts w:cstheme="minorHAnsi"/>
          <w:b/>
        </w:rPr>
      </w:pPr>
    </w:p>
    <w:p w:rsidR="006F6305" w:rsidRPr="006F6305" w:rsidRDefault="006F6305" w:rsidP="006F6305">
      <w:pPr>
        <w:shd w:val="clear" w:color="auto" w:fill="D9D9D9" w:themeFill="background1" w:themeFillShade="D9"/>
        <w:tabs>
          <w:tab w:val="left" w:pos="709"/>
        </w:tabs>
        <w:spacing w:line="276" w:lineRule="auto"/>
        <w:jc w:val="both"/>
        <w:rPr>
          <w:rFonts w:cstheme="minorHAnsi"/>
          <w:b/>
        </w:rPr>
      </w:pPr>
      <w:r w:rsidRPr="006F6305">
        <w:rPr>
          <w:rFonts w:cstheme="minorHAnsi"/>
          <w:b/>
        </w:rPr>
        <w:t>Aanwezig / Verontschuldigd</w:t>
      </w:r>
    </w:p>
    <w:p w:rsidR="006F6305" w:rsidRPr="006F6305" w:rsidRDefault="006F6305" w:rsidP="006F6305">
      <w:pPr>
        <w:spacing w:line="276" w:lineRule="auto"/>
        <w:jc w:val="both"/>
        <w:rPr>
          <w:rFonts w:cstheme="minorHAnsi"/>
          <w:b/>
        </w:rPr>
      </w:pP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5190"/>
        <w:gridCol w:w="709"/>
      </w:tblGrid>
      <w:tr w:rsidR="006F6305" w:rsidRPr="006F6305" w:rsidTr="006F6305">
        <w:trPr>
          <w:trHeight w:val="57"/>
        </w:trPr>
        <w:tc>
          <w:tcPr>
            <w:tcW w:w="3061" w:type="dxa"/>
            <w:tcBorders>
              <w:top w:val="single" w:sz="4" w:space="0" w:color="auto"/>
              <w:left w:val="single" w:sz="4" w:space="0" w:color="auto"/>
              <w:bottom w:val="single" w:sz="4" w:space="0" w:color="auto"/>
              <w:right w:val="single" w:sz="4" w:space="0" w:color="auto"/>
            </w:tcBorders>
            <w:hideMark/>
          </w:tcPr>
          <w:p w:rsidR="006F6305" w:rsidRPr="006F6305" w:rsidRDefault="006F6305" w:rsidP="006F6305">
            <w:pPr>
              <w:pStyle w:val="Geenafstand"/>
            </w:pPr>
            <w:r w:rsidRPr="006F6305">
              <w:t>Nathalie Van Driessche</w:t>
            </w:r>
          </w:p>
        </w:tc>
        <w:tc>
          <w:tcPr>
            <w:tcW w:w="5190" w:type="dxa"/>
            <w:tcBorders>
              <w:top w:val="single" w:sz="4" w:space="0" w:color="auto"/>
              <w:left w:val="single" w:sz="4" w:space="0" w:color="auto"/>
              <w:bottom w:val="single" w:sz="4" w:space="0" w:color="auto"/>
              <w:right w:val="single" w:sz="4" w:space="0" w:color="auto"/>
            </w:tcBorders>
            <w:hideMark/>
          </w:tcPr>
          <w:p w:rsidR="006F6305" w:rsidRPr="006F6305" w:rsidRDefault="006F6305" w:rsidP="006F6305">
            <w:pPr>
              <w:pStyle w:val="Geenafstand"/>
            </w:pPr>
            <w:r w:rsidRPr="006F6305">
              <w:t>GO BroeBELschool</w:t>
            </w:r>
          </w:p>
        </w:tc>
        <w:tc>
          <w:tcPr>
            <w:tcW w:w="709" w:type="dxa"/>
            <w:tcBorders>
              <w:top w:val="single" w:sz="4" w:space="0" w:color="auto"/>
              <w:left w:val="single" w:sz="4" w:space="0" w:color="auto"/>
              <w:bottom w:val="single" w:sz="4" w:space="0" w:color="auto"/>
              <w:right w:val="single" w:sz="4" w:space="0" w:color="auto"/>
            </w:tcBorders>
            <w:hideMark/>
          </w:tcPr>
          <w:p w:rsidR="006F6305" w:rsidRPr="006F6305" w:rsidRDefault="006F6305" w:rsidP="006F6305">
            <w:pPr>
              <w:pStyle w:val="Geenafstand"/>
            </w:pPr>
            <w:r w:rsidRPr="006F6305">
              <w:t>A</w:t>
            </w:r>
          </w:p>
        </w:tc>
      </w:tr>
      <w:tr w:rsidR="006F6305" w:rsidRPr="006F6305" w:rsidTr="006F6305">
        <w:trPr>
          <w:trHeight w:val="57"/>
        </w:trPr>
        <w:tc>
          <w:tcPr>
            <w:tcW w:w="3061" w:type="dxa"/>
            <w:tcBorders>
              <w:top w:val="single" w:sz="4" w:space="0" w:color="auto"/>
              <w:left w:val="single" w:sz="4" w:space="0" w:color="auto"/>
              <w:bottom w:val="single" w:sz="4" w:space="0" w:color="auto"/>
              <w:right w:val="single" w:sz="4" w:space="0" w:color="auto"/>
            </w:tcBorders>
            <w:hideMark/>
          </w:tcPr>
          <w:p w:rsidR="006F6305" w:rsidRPr="006F6305" w:rsidRDefault="006F6305" w:rsidP="006F6305">
            <w:pPr>
              <w:pStyle w:val="Geenafstand"/>
            </w:pPr>
            <w:r w:rsidRPr="006F6305">
              <w:t>Mieke Van Maercke</w:t>
            </w:r>
          </w:p>
        </w:tc>
        <w:tc>
          <w:tcPr>
            <w:tcW w:w="5190" w:type="dxa"/>
            <w:tcBorders>
              <w:top w:val="single" w:sz="4" w:space="0" w:color="auto"/>
              <w:left w:val="single" w:sz="4" w:space="0" w:color="auto"/>
              <w:bottom w:val="single" w:sz="4" w:space="0" w:color="auto"/>
              <w:right w:val="single" w:sz="4" w:space="0" w:color="auto"/>
            </w:tcBorders>
            <w:hideMark/>
          </w:tcPr>
          <w:p w:rsidR="006F6305" w:rsidRPr="006F6305" w:rsidRDefault="006F6305" w:rsidP="006F6305">
            <w:pPr>
              <w:pStyle w:val="Geenafstand"/>
            </w:pPr>
            <w:r w:rsidRPr="006F6305">
              <w:t>GO Abraham Hans</w:t>
            </w:r>
          </w:p>
        </w:tc>
        <w:tc>
          <w:tcPr>
            <w:tcW w:w="709" w:type="dxa"/>
            <w:tcBorders>
              <w:top w:val="single" w:sz="4" w:space="0" w:color="auto"/>
              <w:left w:val="single" w:sz="4" w:space="0" w:color="auto"/>
              <w:bottom w:val="single" w:sz="4" w:space="0" w:color="auto"/>
              <w:right w:val="single" w:sz="4" w:space="0" w:color="auto"/>
            </w:tcBorders>
            <w:hideMark/>
          </w:tcPr>
          <w:p w:rsidR="006F6305" w:rsidRPr="006F6305" w:rsidRDefault="006F6305" w:rsidP="006F6305">
            <w:pPr>
              <w:pStyle w:val="Geenafstand"/>
            </w:pPr>
            <w:r w:rsidRPr="006F6305">
              <w:t>V</w:t>
            </w:r>
          </w:p>
        </w:tc>
      </w:tr>
      <w:tr w:rsidR="006F6305" w:rsidRPr="006F6305" w:rsidTr="006F6305">
        <w:trPr>
          <w:trHeight w:val="57"/>
        </w:trPr>
        <w:tc>
          <w:tcPr>
            <w:tcW w:w="3061" w:type="dxa"/>
            <w:tcBorders>
              <w:top w:val="single" w:sz="4" w:space="0" w:color="auto"/>
              <w:left w:val="single" w:sz="4" w:space="0" w:color="auto"/>
              <w:bottom w:val="single" w:sz="4" w:space="0" w:color="auto"/>
              <w:right w:val="single" w:sz="4" w:space="0" w:color="auto"/>
            </w:tcBorders>
            <w:hideMark/>
          </w:tcPr>
          <w:p w:rsidR="006F6305" w:rsidRPr="006F6305" w:rsidRDefault="006F6305" w:rsidP="006F6305">
            <w:pPr>
              <w:pStyle w:val="Geenafstand"/>
            </w:pPr>
            <w:r w:rsidRPr="006F6305">
              <w:t>Martine Vermeersch</w:t>
            </w:r>
          </w:p>
        </w:tc>
        <w:tc>
          <w:tcPr>
            <w:tcW w:w="5190" w:type="dxa"/>
            <w:tcBorders>
              <w:top w:val="single" w:sz="4" w:space="0" w:color="auto"/>
              <w:left w:val="single" w:sz="4" w:space="0" w:color="auto"/>
              <w:bottom w:val="single" w:sz="4" w:space="0" w:color="auto"/>
              <w:right w:val="single" w:sz="4" w:space="0" w:color="auto"/>
            </w:tcBorders>
            <w:hideMark/>
          </w:tcPr>
          <w:p w:rsidR="006F6305" w:rsidRPr="006F6305" w:rsidRDefault="006F6305" w:rsidP="006F6305">
            <w:pPr>
              <w:pStyle w:val="Geenafstand"/>
            </w:pPr>
            <w:r w:rsidRPr="006F6305">
              <w:t>MPI ‘t Craeneveld</w:t>
            </w:r>
          </w:p>
        </w:tc>
        <w:tc>
          <w:tcPr>
            <w:tcW w:w="709" w:type="dxa"/>
            <w:tcBorders>
              <w:top w:val="single" w:sz="4" w:space="0" w:color="auto"/>
              <w:left w:val="single" w:sz="4" w:space="0" w:color="auto"/>
              <w:bottom w:val="single" w:sz="4" w:space="0" w:color="auto"/>
              <w:right w:val="single" w:sz="4" w:space="0" w:color="auto"/>
            </w:tcBorders>
            <w:hideMark/>
          </w:tcPr>
          <w:p w:rsidR="006F6305" w:rsidRPr="006F6305" w:rsidRDefault="006F6305" w:rsidP="006F6305">
            <w:pPr>
              <w:pStyle w:val="Geenafstand"/>
            </w:pPr>
            <w:r w:rsidRPr="006F6305">
              <w:t>V</w:t>
            </w:r>
          </w:p>
        </w:tc>
      </w:tr>
      <w:tr w:rsidR="006F6305" w:rsidRPr="006F6305" w:rsidTr="006F6305">
        <w:trPr>
          <w:trHeight w:val="57"/>
        </w:trPr>
        <w:tc>
          <w:tcPr>
            <w:tcW w:w="3061" w:type="dxa"/>
            <w:tcBorders>
              <w:top w:val="single" w:sz="4" w:space="0" w:color="auto"/>
              <w:left w:val="single" w:sz="4" w:space="0" w:color="auto"/>
              <w:bottom w:val="single" w:sz="4" w:space="0" w:color="auto"/>
              <w:right w:val="single" w:sz="4" w:space="0" w:color="auto"/>
            </w:tcBorders>
            <w:hideMark/>
          </w:tcPr>
          <w:p w:rsidR="006F6305" w:rsidRPr="006F6305" w:rsidRDefault="006F6305" w:rsidP="006F6305">
            <w:pPr>
              <w:pStyle w:val="Geenafstand"/>
            </w:pPr>
            <w:r w:rsidRPr="006F6305">
              <w:t>Wim Van Nieuwenhuize</w:t>
            </w:r>
          </w:p>
        </w:tc>
        <w:tc>
          <w:tcPr>
            <w:tcW w:w="5190" w:type="dxa"/>
            <w:tcBorders>
              <w:top w:val="single" w:sz="4" w:space="0" w:color="auto"/>
              <w:left w:val="single" w:sz="4" w:space="0" w:color="auto"/>
              <w:bottom w:val="single" w:sz="4" w:space="0" w:color="auto"/>
              <w:right w:val="single" w:sz="4" w:space="0" w:color="auto"/>
            </w:tcBorders>
            <w:hideMark/>
          </w:tcPr>
          <w:p w:rsidR="006F6305" w:rsidRPr="006F6305" w:rsidRDefault="006F6305" w:rsidP="006F6305">
            <w:pPr>
              <w:pStyle w:val="Geenafstand"/>
            </w:pPr>
            <w:r w:rsidRPr="006F6305">
              <w:t>KBO Levensblij</w:t>
            </w:r>
          </w:p>
        </w:tc>
        <w:tc>
          <w:tcPr>
            <w:tcW w:w="709" w:type="dxa"/>
            <w:tcBorders>
              <w:top w:val="single" w:sz="4" w:space="0" w:color="auto"/>
              <w:left w:val="single" w:sz="4" w:space="0" w:color="auto"/>
              <w:bottom w:val="single" w:sz="4" w:space="0" w:color="auto"/>
              <w:right w:val="single" w:sz="4" w:space="0" w:color="auto"/>
            </w:tcBorders>
            <w:hideMark/>
          </w:tcPr>
          <w:p w:rsidR="006F6305" w:rsidRPr="006F6305" w:rsidRDefault="006F6305" w:rsidP="006F6305">
            <w:pPr>
              <w:pStyle w:val="Geenafstand"/>
            </w:pPr>
            <w:r w:rsidRPr="006F6305">
              <w:t>A</w:t>
            </w:r>
          </w:p>
        </w:tc>
      </w:tr>
      <w:tr w:rsidR="006F6305" w:rsidRPr="006F6305" w:rsidTr="006F6305">
        <w:trPr>
          <w:trHeight w:val="57"/>
        </w:trPr>
        <w:tc>
          <w:tcPr>
            <w:tcW w:w="3061" w:type="dxa"/>
            <w:tcBorders>
              <w:top w:val="single" w:sz="4" w:space="0" w:color="auto"/>
              <w:left w:val="single" w:sz="4" w:space="0" w:color="auto"/>
              <w:bottom w:val="single" w:sz="4" w:space="0" w:color="auto"/>
              <w:right w:val="single" w:sz="4" w:space="0" w:color="auto"/>
            </w:tcBorders>
            <w:hideMark/>
          </w:tcPr>
          <w:p w:rsidR="006F6305" w:rsidRPr="006F6305" w:rsidRDefault="006F6305" w:rsidP="006F6305">
            <w:pPr>
              <w:pStyle w:val="Geenafstand"/>
            </w:pPr>
            <w:r w:rsidRPr="006F6305">
              <w:t>Ann Vancoppenolle</w:t>
            </w:r>
          </w:p>
        </w:tc>
        <w:tc>
          <w:tcPr>
            <w:tcW w:w="5190" w:type="dxa"/>
            <w:tcBorders>
              <w:top w:val="single" w:sz="4" w:space="0" w:color="auto"/>
              <w:left w:val="single" w:sz="4" w:space="0" w:color="auto"/>
              <w:bottom w:val="single" w:sz="4" w:space="0" w:color="auto"/>
              <w:right w:val="single" w:sz="4" w:space="0" w:color="auto"/>
            </w:tcBorders>
            <w:hideMark/>
          </w:tcPr>
          <w:p w:rsidR="006F6305" w:rsidRPr="006F6305" w:rsidRDefault="006F6305" w:rsidP="006F6305">
            <w:pPr>
              <w:pStyle w:val="Geenafstand"/>
            </w:pPr>
            <w:r w:rsidRPr="006F6305">
              <w:t>Freinetschool De 4 Tuinen</w:t>
            </w:r>
          </w:p>
        </w:tc>
        <w:tc>
          <w:tcPr>
            <w:tcW w:w="709" w:type="dxa"/>
            <w:tcBorders>
              <w:top w:val="single" w:sz="4" w:space="0" w:color="auto"/>
              <w:left w:val="single" w:sz="4" w:space="0" w:color="auto"/>
              <w:bottom w:val="single" w:sz="4" w:space="0" w:color="auto"/>
              <w:right w:val="single" w:sz="4" w:space="0" w:color="auto"/>
            </w:tcBorders>
            <w:hideMark/>
          </w:tcPr>
          <w:p w:rsidR="006F6305" w:rsidRPr="006F6305" w:rsidRDefault="006F6305" w:rsidP="006F6305">
            <w:pPr>
              <w:pStyle w:val="Geenafstand"/>
            </w:pPr>
            <w:r w:rsidRPr="006F6305">
              <w:t>A</w:t>
            </w:r>
          </w:p>
        </w:tc>
      </w:tr>
      <w:tr w:rsidR="006F6305" w:rsidRPr="006F6305" w:rsidTr="006F6305">
        <w:trPr>
          <w:trHeight w:val="57"/>
        </w:trPr>
        <w:tc>
          <w:tcPr>
            <w:tcW w:w="3061" w:type="dxa"/>
            <w:tcBorders>
              <w:top w:val="single" w:sz="4" w:space="0" w:color="auto"/>
              <w:left w:val="single" w:sz="4" w:space="0" w:color="auto"/>
              <w:bottom w:val="single" w:sz="4" w:space="0" w:color="auto"/>
              <w:right w:val="single" w:sz="4" w:space="0" w:color="auto"/>
            </w:tcBorders>
            <w:hideMark/>
          </w:tcPr>
          <w:p w:rsidR="006F6305" w:rsidRPr="006F6305" w:rsidRDefault="006F6305" w:rsidP="006F6305">
            <w:pPr>
              <w:pStyle w:val="Geenafstand"/>
            </w:pPr>
            <w:r w:rsidRPr="006F6305">
              <w:t xml:space="preserve">Caroline van Driessche </w:t>
            </w:r>
          </w:p>
        </w:tc>
        <w:tc>
          <w:tcPr>
            <w:tcW w:w="5190" w:type="dxa"/>
            <w:tcBorders>
              <w:top w:val="single" w:sz="4" w:space="0" w:color="auto"/>
              <w:left w:val="single" w:sz="4" w:space="0" w:color="auto"/>
              <w:bottom w:val="single" w:sz="4" w:space="0" w:color="auto"/>
              <w:right w:val="single" w:sz="4" w:space="0" w:color="auto"/>
            </w:tcBorders>
            <w:hideMark/>
          </w:tcPr>
          <w:p w:rsidR="006F6305" w:rsidRPr="006F6305" w:rsidRDefault="006F6305" w:rsidP="006F6305">
            <w:pPr>
              <w:pStyle w:val="Geenafstand"/>
            </w:pPr>
            <w:r w:rsidRPr="006F6305">
              <w:t>Scholengemeenschap KBO</w:t>
            </w:r>
          </w:p>
        </w:tc>
        <w:tc>
          <w:tcPr>
            <w:tcW w:w="709" w:type="dxa"/>
            <w:tcBorders>
              <w:top w:val="single" w:sz="4" w:space="0" w:color="auto"/>
              <w:left w:val="single" w:sz="4" w:space="0" w:color="auto"/>
              <w:bottom w:val="single" w:sz="4" w:space="0" w:color="auto"/>
              <w:right w:val="single" w:sz="4" w:space="0" w:color="auto"/>
            </w:tcBorders>
            <w:hideMark/>
          </w:tcPr>
          <w:p w:rsidR="006F6305" w:rsidRPr="006F6305" w:rsidRDefault="006F6305" w:rsidP="006F6305">
            <w:pPr>
              <w:pStyle w:val="Geenafstand"/>
            </w:pPr>
            <w:r w:rsidRPr="006F6305">
              <w:t>V</w:t>
            </w:r>
          </w:p>
        </w:tc>
      </w:tr>
      <w:tr w:rsidR="006F6305" w:rsidRPr="006F6305" w:rsidTr="006F6305">
        <w:trPr>
          <w:trHeight w:val="57"/>
        </w:trPr>
        <w:tc>
          <w:tcPr>
            <w:tcW w:w="3061" w:type="dxa"/>
            <w:tcBorders>
              <w:top w:val="single" w:sz="4" w:space="0" w:color="auto"/>
              <w:left w:val="single" w:sz="4" w:space="0" w:color="auto"/>
              <w:bottom w:val="single" w:sz="4" w:space="0" w:color="auto"/>
              <w:right w:val="single" w:sz="4" w:space="0" w:color="auto"/>
            </w:tcBorders>
            <w:hideMark/>
          </w:tcPr>
          <w:p w:rsidR="006F6305" w:rsidRPr="006F6305" w:rsidRDefault="006F6305" w:rsidP="006F6305">
            <w:pPr>
              <w:pStyle w:val="Geenafstand"/>
            </w:pPr>
            <w:r w:rsidRPr="006F6305">
              <w:t>Ludwig Van Tendeloo</w:t>
            </w:r>
          </w:p>
        </w:tc>
        <w:tc>
          <w:tcPr>
            <w:tcW w:w="5190" w:type="dxa"/>
            <w:tcBorders>
              <w:top w:val="single" w:sz="4" w:space="0" w:color="auto"/>
              <w:left w:val="single" w:sz="4" w:space="0" w:color="auto"/>
              <w:bottom w:val="single" w:sz="4" w:space="0" w:color="auto"/>
              <w:right w:val="single" w:sz="4" w:space="0" w:color="auto"/>
            </w:tcBorders>
            <w:hideMark/>
          </w:tcPr>
          <w:p w:rsidR="006F6305" w:rsidRPr="006F6305" w:rsidRDefault="006F6305" w:rsidP="006F6305">
            <w:pPr>
              <w:pStyle w:val="Geenafstand"/>
            </w:pPr>
            <w:r w:rsidRPr="006F6305">
              <w:t>Scholengroep 21</w:t>
            </w:r>
          </w:p>
        </w:tc>
        <w:tc>
          <w:tcPr>
            <w:tcW w:w="709" w:type="dxa"/>
            <w:tcBorders>
              <w:top w:val="single" w:sz="4" w:space="0" w:color="auto"/>
              <w:left w:val="single" w:sz="4" w:space="0" w:color="auto"/>
              <w:bottom w:val="single" w:sz="4" w:space="0" w:color="auto"/>
              <w:right w:val="single" w:sz="4" w:space="0" w:color="auto"/>
            </w:tcBorders>
            <w:hideMark/>
          </w:tcPr>
          <w:p w:rsidR="006F6305" w:rsidRPr="006F6305" w:rsidRDefault="006F6305" w:rsidP="006F6305">
            <w:pPr>
              <w:pStyle w:val="Geenafstand"/>
            </w:pPr>
            <w:r w:rsidRPr="006F6305">
              <w:t>V</w:t>
            </w:r>
          </w:p>
        </w:tc>
      </w:tr>
      <w:tr w:rsidR="006F6305" w:rsidRPr="006F6305" w:rsidTr="006F6305">
        <w:trPr>
          <w:trHeight w:val="57"/>
        </w:trPr>
        <w:tc>
          <w:tcPr>
            <w:tcW w:w="3061" w:type="dxa"/>
            <w:tcBorders>
              <w:top w:val="single" w:sz="4" w:space="0" w:color="auto"/>
              <w:left w:val="single" w:sz="4" w:space="0" w:color="auto"/>
              <w:bottom w:val="single" w:sz="4" w:space="0" w:color="auto"/>
              <w:right w:val="single" w:sz="4" w:space="0" w:color="auto"/>
            </w:tcBorders>
            <w:hideMark/>
          </w:tcPr>
          <w:p w:rsidR="006F6305" w:rsidRPr="006F6305" w:rsidRDefault="006F6305" w:rsidP="006F6305">
            <w:pPr>
              <w:pStyle w:val="Geenafstand"/>
            </w:pPr>
            <w:r w:rsidRPr="006F6305">
              <w:t>n.n.</w:t>
            </w:r>
          </w:p>
        </w:tc>
        <w:tc>
          <w:tcPr>
            <w:tcW w:w="5190" w:type="dxa"/>
            <w:tcBorders>
              <w:top w:val="single" w:sz="4" w:space="0" w:color="auto"/>
              <w:left w:val="single" w:sz="4" w:space="0" w:color="auto"/>
              <w:bottom w:val="single" w:sz="4" w:space="0" w:color="auto"/>
              <w:right w:val="single" w:sz="4" w:space="0" w:color="auto"/>
            </w:tcBorders>
            <w:hideMark/>
          </w:tcPr>
          <w:p w:rsidR="006F6305" w:rsidRPr="006F6305" w:rsidRDefault="006F6305" w:rsidP="006F6305">
            <w:pPr>
              <w:pStyle w:val="Geenafstand"/>
            </w:pPr>
            <w:r w:rsidRPr="006F6305">
              <w:t xml:space="preserve">KBO vzw </w:t>
            </w:r>
          </w:p>
        </w:tc>
        <w:tc>
          <w:tcPr>
            <w:tcW w:w="709" w:type="dxa"/>
            <w:tcBorders>
              <w:top w:val="single" w:sz="4" w:space="0" w:color="auto"/>
              <w:left w:val="single" w:sz="4" w:space="0" w:color="auto"/>
              <w:bottom w:val="single" w:sz="4" w:space="0" w:color="auto"/>
              <w:right w:val="single" w:sz="4" w:space="0" w:color="auto"/>
            </w:tcBorders>
            <w:hideMark/>
          </w:tcPr>
          <w:p w:rsidR="006F6305" w:rsidRPr="006F6305" w:rsidRDefault="006F6305" w:rsidP="006F6305">
            <w:pPr>
              <w:pStyle w:val="Geenafstand"/>
            </w:pPr>
            <w:r w:rsidRPr="006F6305">
              <w:t>V</w:t>
            </w:r>
          </w:p>
        </w:tc>
      </w:tr>
      <w:tr w:rsidR="006F6305" w:rsidRPr="006F6305" w:rsidTr="006F6305">
        <w:trPr>
          <w:trHeight w:val="57"/>
        </w:trPr>
        <w:tc>
          <w:tcPr>
            <w:tcW w:w="3061" w:type="dxa"/>
            <w:tcBorders>
              <w:top w:val="single" w:sz="4" w:space="0" w:color="auto"/>
              <w:left w:val="single" w:sz="4" w:space="0" w:color="auto"/>
              <w:bottom w:val="single" w:sz="4" w:space="0" w:color="auto"/>
              <w:right w:val="single" w:sz="4" w:space="0" w:color="auto"/>
            </w:tcBorders>
            <w:hideMark/>
          </w:tcPr>
          <w:p w:rsidR="006F6305" w:rsidRPr="006F6305" w:rsidRDefault="006F6305" w:rsidP="006F6305">
            <w:pPr>
              <w:pStyle w:val="Geenafstand"/>
            </w:pPr>
            <w:r w:rsidRPr="006F6305">
              <w:t>Wouter Decoodt</w:t>
            </w:r>
          </w:p>
        </w:tc>
        <w:tc>
          <w:tcPr>
            <w:tcW w:w="5190" w:type="dxa"/>
            <w:tcBorders>
              <w:top w:val="single" w:sz="4" w:space="0" w:color="auto"/>
              <w:left w:val="single" w:sz="4" w:space="0" w:color="auto"/>
              <w:bottom w:val="single" w:sz="4" w:space="0" w:color="auto"/>
              <w:right w:val="single" w:sz="4" w:space="0" w:color="auto"/>
            </w:tcBorders>
            <w:hideMark/>
          </w:tcPr>
          <w:p w:rsidR="006F6305" w:rsidRPr="006F6305" w:rsidRDefault="006F6305" w:rsidP="006F6305">
            <w:pPr>
              <w:pStyle w:val="Geenafstand"/>
            </w:pPr>
            <w:r w:rsidRPr="006F6305">
              <w:t>Freinetschool De 4 Tuinen vzw</w:t>
            </w:r>
          </w:p>
        </w:tc>
        <w:tc>
          <w:tcPr>
            <w:tcW w:w="709" w:type="dxa"/>
            <w:tcBorders>
              <w:top w:val="single" w:sz="4" w:space="0" w:color="auto"/>
              <w:left w:val="single" w:sz="4" w:space="0" w:color="auto"/>
              <w:bottom w:val="single" w:sz="4" w:space="0" w:color="auto"/>
              <w:right w:val="single" w:sz="4" w:space="0" w:color="auto"/>
            </w:tcBorders>
            <w:hideMark/>
          </w:tcPr>
          <w:p w:rsidR="006F6305" w:rsidRPr="006F6305" w:rsidRDefault="006F6305" w:rsidP="006F6305">
            <w:pPr>
              <w:pStyle w:val="Geenafstand"/>
            </w:pPr>
            <w:r w:rsidRPr="006F6305">
              <w:t>V</w:t>
            </w:r>
          </w:p>
        </w:tc>
      </w:tr>
      <w:tr w:rsidR="006F6305" w:rsidRPr="006F6305" w:rsidTr="006F6305">
        <w:trPr>
          <w:trHeight w:val="57"/>
        </w:trPr>
        <w:tc>
          <w:tcPr>
            <w:tcW w:w="3061" w:type="dxa"/>
            <w:tcBorders>
              <w:top w:val="single" w:sz="4" w:space="0" w:color="auto"/>
              <w:left w:val="single" w:sz="4" w:space="0" w:color="auto"/>
              <w:bottom w:val="single" w:sz="4" w:space="0" w:color="auto"/>
              <w:right w:val="single" w:sz="4" w:space="0" w:color="auto"/>
            </w:tcBorders>
            <w:hideMark/>
          </w:tcPr>
          <w:p w:rsidR="006F6305" w:rsidRPr="006F6305" w:rsidRDefault="006F6305" w:rsidP="006F6305">
            <w:pPr>
              <w:pStyle w:val="Geenafstand"/>
            </w:pPr>
            <w:r w:rsidRPr="006F6305">
              <w:t>Leen Van der Linden</w:t>
            </w:r>
          </w:p>
        </w:tc>
        <w:tc>
          <w:tcPr>
            <w:tcW w:w="5190" w:type="dxa"/>
            <w:tcBorders>
              <w:top w:val="single" w:sz="4" w:space="0" w:color="auto"/>
              <w:left w:val="single" w:sz="4" w:space="0" w:color="auto"/>
              <w:bottom w:val="single" w:sz="4" w:space="0" w:color="auto"/>
              <w:right w:val="single" w:sz="4" w:space="0" w:color="auto"/>
            </w:tcBorders>
            <w:hideMark/>
          </w:tcPr>
          <w:p w:rsidR="006F6305" w:rsidRPr="006F6305" w:rsidRDefault="006F6305" w:rsidP="006F6305">
            <w:pPr>
              <w:pStyle w:val="Geenafstand"/>
              <w:rPr>
                <w:lang w:val="nl-NL"/>
              </w:rPr>
            </w:pPr>
            <w:r w:rsidRPr="006F6305">
              <w:rPr>
                <w:lang w:val="nl-NL"/>
              </w:rPr>
              <w:t>CLB-GO</w:t>
            </w:r>
          </w:p>
        </w:tc>
        <w:tc>
          <w:tcPr>
            <w:tcW w:w="709" w:type="dxa"/>
            <w:tcBorders>
              <w:top w:val="single" w:sz="4" w:space="0" w:color="auto"/>
              <w:left w:val="single" w:sz="4" w:space="0" w:color="auto"/>
              <w:bottom w:val="single" w:sz="4" w:space="0" w:color="auto"/>
              <w:right w:val="single" w:sz="4" w:space="0" w:color="auto"/>
            </w:tcBorders>
            <w:hideMark/>
          </w:tcPr>
          <w:p w:rsidR="006F6305" w:rsidRPr="006F6305" w:rsidRDefault="006F6305" w:rsidP="006F6305">
            <w:pPr>
              <w:pStyle w:val="Geenafstand"/>
            </w:pPr>
            <w:r w:rsidRPr="006F6305">
              <w:t>A</w:t>
            </w:r>
          </w:p>
        </w:tc>
      </w:tr>
      <w:tr w:rsidR="006F6305" w:rsidRPr="006F6305" w:rsidTr="006F6305">
        <w:trPr>
          <w:trHeight w:val="57"/>
        </w:trPr>
        <w:tc>
          <w:tcPr>
            <w:tcW w:w="3061" w:type="dxa"/>
            <w:tcBorders>
              <w:top w:val="single" w:sz="4" w:space="0" w:color="auto"/>
              <w:left w:val="single" w:sz="4" w:space="0" w:color="auto"/>
              <w:bottom w:val="single" w:sz="4" w:space="0" w:color="auto"/>
              <w:right w:val="single" w:sz="4" w:space="0" w:color="auto"/>
            </w:tcBorders>
            <w:hideMark/>
          </w:tcPr>
          <w:p w:rsidR="006F6305" w:rsidRPr="006F6305" w:rsidRDefault="006F6305" w:rsidP="006F6305">
            <w:pPr>
              <w:pStyle w:val="Geenafstand"/>
            </w:pPr>
            <w:r w:rsidRPr="006F6305">
              <w:t>Dirk Librecht</w:t>
            </w:r>
          </w:p>
        </w:tc>
        <w:tc>
          <w:tcPr>
            <w:tcW w:w="5190" w:type="dxa"/>
            <w:tcBorders>
              <w:top w:val="single" w:sz="4" w:space="0" w:color="auto"/>
              <w:left w:val="single" w:sz="4" w:space="0" w:color="auto"/>
              <w:bottom w:val="single" w:sz="4" w:space="0" w:color="auto"/>
              <w:right w:val="single" w:sz="4" w:space="0" w:color="auto"/>
            </w:tcBorders>
            <w:hideMark/>
          </w:tcPr>
          <w:p w:rsidR="006F6305" w:rsidRPr="006F6305" w:rsidRDefault="006F6305" w:rsidP="006F6305">
            <w:pPr>
              <w:pStyle w:val="Geenafstand"/>
            </w:pPr>
            <w:r w:rsidRPr="006F6305">
              <w:t>Vrij CLB ZOV</w:t>
            </w:r>
          </w:p>
        </w:tc>
        <w:tc>
          <w:tcPr>
            <w:tcW w:w="709" w:type="dxa"/>
            <w:tcBorders>
              <w:top w:val="single" w:sz="4" w:space="0" w:color="auto"/>
              <w:left w:val="single" w:sz="4" w:space="0" w:color="auto"/>
              <w:bottom w:val="single" w:sz="4" w:space="0" w:color="auto"/>
              <w:right w:val="single" w:sz="4" w:space="0" w:color="auto"/>
            </w:tcBorders>
            <w:hideMark/>
          </w:tcPr>
          <w:p w:rsidR="006F6305" w:rsidRPr="006F6305" w:rsidRDefault="006F6305" w:rsidP="006F6305">
            <w:pPr>
              <w:pStyle w:val="Geenafstand"/>
            </w:pPr>
            <w:r w:rsidRPr="006F6305">
              <w:t>A</w:t>
            </w:r>
          </w:p>
        </w:tc>
      </w:tr>
      <w:tr w:rsidR="006F6305" w:rsidRPr="006F6305" w:rsidTr="006F6305">
        <w:trPr>
          <w:trHeight w:val="57"/>
        </w:trPr>
        <w:tc>
          <w:tcPr>
            <w:tcW w:w="3061" w:type="dxa"/>
            <w:tcBorders>
              <w:top w:val="single" w:sz="4" w:space="0" w:color="auto"/>
              <w:left w:val="single" w:sz="4" w:space="0" w:color="auto"/>
              <w:bottom w:val="single" w:sz="4" w:space="0" w:color="auto"/>
              <w:right w:val="single" w:sz="4" w:space="0" w:color="auto"/>
            </w:tcBorders>
            <w:hideMark/>
          </w:tcPr>
          <w:p w:rsidR="006F6305" w:rsidRPr="006F6305" w:rsidRDefault="006F6305" w:rsidP="006F6305">
            <w:pPr>
              <w:pStyle w:val="Geenafstand"/>
            </w:pPr>
            <w:r w:rsidRPr="006F6305">
              <w:rPr>
                <w:lang w:val="en-GB"/>
              </w:rPr>
              <w:t>Messa Zaouali</w:t>
            </w:r>
          </w:p>
        </w:tc>
        <w:tc>
          <w:tcPr>
            <w:tcW w:w="5190" w:type="dxa"/>
            <w:tcBorders>
              <w:top w:val="single" w:sz="4" w:space="0" w:color="auto"/>
              <w:left w:val="single" w:sz="4" w:space="0" w:color="auto"/>
              <w:bottom w:val="single" w:sz="4" w:space="0" w:color="auto"/>
              <w:right w:val="single" w:sz="4" w:space="0" w:color="auto"/>
            </w:tcBorders>
            <w:hideMark/>
          </w:tcPr>
          <w:p w:rsidR="006F6305" w:rsidRPr="006F6305" w:rsidRDefault="006F6305" w:rsidP="006F6305">
            <w:pPr>
              <w:pStyle w:val="Geenafstand"/>
            </w:pPr>
            <w:r w:rsidRPr="006F6305">
              <w:t>Agentscha Integratie &amp; Inburgering</w:t>
            </w:r>
          </w:p>
        </w:tc>
        <w:tc>
          <w:tcPr>
            <w:tcW w:w="709" w:type="dxa"/>
            <w:tcBorders>
              <w:top w:val="single" w:sz="4" w:space="0" w:color="auto"/>
              <w:left w:val="single" w:sz="4" w:space="0" w:color="auto"/>
              <w:bottom w:val="single" w:sz="4" w:space="0" w:color="auto"/>
              <w:right w:val="single" w:sz="4" w:space="0" w:color="auto"/>
            </w:tcBorders>
            <w:hideMark/>
          </w:tcPr>
          <w:p w:rsidR="006F6305" w:rsidRPr="006F6305" w:rsidRDefault="006F6305" w:rsidP="006F6305">
            <w:pPr>
              <w:pStyle w:val="Geenafstand"/>
              <w:rPr>
                <w:lang w:val="en-GB"/>
              </w:rPr>
            </w:pPr>
            <w:r w:rsidRPr="006F6305">
              <w:rPr>
                <w:lang w:val="en-GB"/>
              </w:rPr>
              <w:t>V</w:t>
            </w:r>
          </w:p>
        </w:tc>
      </w:tr>
      <w:tr w:rsidR="006F6305" w:rsidRPr="006F6305" w:rsidTr="006F6305">
        <w:trPr>
          <w:trHeight w:val="57"/>
        </w:trPr>
        <w:tc>
          <w:tcPr>
            <w:tcW w:w="3061" w:type="dxa"/>
            <w:tcBorders>
              <w:top w:val="single" w:sz="4" w:space="0" w:color="auto"/>
              <w:left w:val="single" w:sz="4" w:space="0" w:color="auto"/>
              <w:bottom w:val="single" w:sz="4" w:space="0" w:color="auto"/>
              <w:right w:val="single" w:sz="4" w:space="0" w:color="auto"/>
            </w:tcBorders>
            <w:hideMark/>
          </w:tcPr>
          <w:p w:rsidR="006F6305" w:rsidRPr="006F6305" w:rsidRDefault="006F6305" w:rsidP="006F6305">
            <w:pPr>
              <w:pStyle w:val="Geenafstand"/>
            </w:pPr>
            <w:r w:rsidRPr="006F6305">
              <w:t>Guido Spanhove</w:t>
            </w:r>
          </w:p>
        </w:tc>
        <w:tc>
          <w:tcPr>
            <w:tcW w:w="5190" w:type="dxa"/>
            <w:tcBorders>
              <w:top w:val="single" w:sz="4" w:space="0" w:color="auto"/>
              <w:left w:val="single" w:sz="4" w:space="0" w:color="auto"/>
              <w:bottom w:val="single" w:sz="4" w:space="0" w:color="auto"/>
              <w:right w:val="single" w:sz="4" w:space="0" w:color="auto"/>
            </w:tcBorders>
            <w:hideMark/>
          </w:tcPr>
          <w:p w:rsidR="006F6305" w:rsidRPr="006F6305" w:rsidRDefault="006F6305" w:rsidP="006F6305">
            <w:pPr>
              <w:pStyle w:val="Geenafstand"/>
              <w:rPr>
                <w:lang w:val="en-GB"/>
              </w:rPr>
            </w:pPr>
            <w:r w:rsidRPr="006F6305">
              <w:rPr>
                <w:lang w:val="en-GB"/>
              </w:rPr>
              <w:t>Sociaal Huis</w:t>
            </w:r>
          </w:p>
        </w:tc>
        <w:tc>
          <w:tcPr>
            <w:tcW w:w="709" w:type="dxa"/>
            <w:tcBorders>
              <w:top w:val="single" w:sz="4" w:space="0" w:color="auto"/>
              <w:left w:val="single" w:sz="4" w:space="0" w:color="auto"/>
              <w:bottom w:val="single" w:sz="4" w:space="0" w:color="auto"/>
              <w:right w:val="single" w:sz="4" w:space="0" w:color="auto"/>
            </w:tcBorders>
            <w:hideMark/>
          </w:tcPr>
          <w:p w:rsidR="006F6305" w:rsidRPr="006F6305" w:rsidRDefault="006F6305" w:rsidP="006F6305">
            <w:pPr>
              <w:pStyle w:val="Geenafstand"/>
            </w:pPr>
            <w:r w:rsidRPr="006F6305">
              <w:t>A</w:t>
            </w:r>
          </w:p>
        </w:tc>
      </w:tr>
      <w:tr w:rsidR="006F6305" w:rsidRPr="006F6305" w:rsidTr="006F6305">
        <w:trPr>
          <w:trHeight w:val="57"/>
        </w:trPr>
        <w:tc>
          <w:tcPr>
            <w:tcW w:w="3061" w:type="dxa"/>
            <w:tcBorders>
              <w:top w:val="single" w:sz="4" w:space="0" w:color="auto"/>
              <w:left w:val="single" w:sz="4" w:space="0" w:color="auto"/>
              <w:bottom w:val="single" w:sz="4" w:space="0" w:color="auto"/>
              <w:right w:val="single" w:sz="4" w:space="0" w:color="auto"/>
            </w:tcBorders>
            <w:hideMark/>
          </w:tcPr>
          <w:p w:rsidR="006F6305" w:rsidRPr="006F6305" w:rsidRDefault="006F6305" w:rsidP="006F6305">
            <w:pPr>
              <w:pStyle w:val="Geenafstand"/>
            </w:pPr>
            <w:r w:rsidRPr="006F6305">
              <w:t>Marjan Beugnies</w:t>
            </w:r>
          </w:p>
        </w:tc>
        <w:tc>
          <w:tcPr>
            <w:tcW w:w="5190" w:type="dxa"/>
            <w:tcBorders>
              <w:top w:val="single" w:sz="4" w:space="0" w:color="auto"/>
              <w:left w:val="single" w:sz="4" w:space="0" w:color="auto"/>
              <w:bottom w:val="single" w:sz="4" w:space="0" w:color="auto"/>
              <w:right w:val="single" w:sz="4" w:space="0" w:color="auto"/>
            </w:tcBorders>
            <w:hideMark/>
          </w:tcPr>
          <w:p w:rsidR="006F6305" w:rsidRPr="006F6305" w:rsidRDefault="006F6305" w:rsidP="006F6305">
            <w:pPr>
              <w:pStyle w:val="Geenafstand"/>
              <w:rPr>
                <w:lang w:val="en-GB"/>
              </w:rPr>
            </w:pPr>
            <w:r w:rsidRPr="006F6305">
              <w:rPr>
                <w:lang w:val="en-GB"/>
              </w:rPr>
              <w:t>Gezinsraad</w:t>
            </w:r>
          </w:p>
        </w:tc>
        <w:tc>
          <w:tcPr>
            <w:tcW w:w="709" w:type="dxa"/>
            <w:tcBorders>
              <w:top w:val="single" w:sz="4" w:space="0" w:color="auto"/>
              <w:left w:val="single" w:sz="4" w:space="0" w:color="auto"/>
              <w:bottom w:val="single" w:sz="4" w:space="0" w:color="auto"/>
              <w:right w:val="single" w:sz="4" w:space="0" w:color="auto"/>
            </w:tcBorders>
            <w:hideMark/>
          </w:tcPr>
          <w:p w:rsidR="006F6305" w:rsidRPr="006F6305" w:rsidRDefault="006F6305" w:rsidP="006F6305">
            <w:pPr>
              <w:pStyle w:val="Geenafstand"/>
            </w:pPr>
            <w:r w:rsidRPr="006F6305">
              <w:t>V</w:t>
            </w:r>
          </w:p>
        </w:tc>
      </w:tr>
      <w:tr w:rsidR="006F6305" w:rsidRPr="006F6305" w:rsidTr="006F6305">
        <w:trPr>
          <w:trHeight w:val="57"/>
        </w:trPr>
        <w:tc>
          <w:tcPr>
            <w:tcW w:w="3061" w:type="dxa"/>
            <w:tcBorders>
              <w:top w:val="single" w:sz="4" w:space="0" w:color="auto"/>
              <w:left w:val="single" w:sz="4" w:space="0" w:color="auto"/>
              <w:bottom w:val="single" w:sz="4" w:space="0" w:color="auto"/>
              <w:right w:val="single" w:sz="4" w:space="0" w:color="auto"/>
            </w:tcBorders>
            <w:hideMark/>
          </w:tcPr>
          <w:p w:rsidR="006F6305" w:rsidRPr="006F6305" w:rsidRDefault="006F6305" w:rsidP="006F6305">
            <w:pPr>
              <w:pStyle w:val="Geenafstand"/>
            </w:pPr>
            <w:r w:rsidRPr="006F6305">
              <w:t>Stefaan Vercamer</w:t>
            </w:r>
          </w:p>
        </w:tc>
        <w:tc>
          <w:tcPr>
            <w:tcW w:w="5190" w:type="dxa"/>
            <w:tcBorders>
              <w:top w:val="single" w:sz="4" w:space="0" w:color="auto"/>
              <w:left w:val="single" w:sz="4" w:space="0" w:color="auto"/>
              <w:bottom w:val="single" w:sz="4" w:space="0" w:color="auto"/>
              <w:right w:val="single" w:sz="4" w:space="0" w:color="auto"/>
            </w:tcBorders>
            <w:hideMark/>
          </w:tcPr>
          <w:p w:rsidR="006F6305" w:rsidRPr="006F6305" w:rsidRDefault="006F6305" w:rsidP="006F6305">
            <w:pPr>
              <w:pStyle w:val="Geenafstand"/>
            </w:pPr>
            <w:r w:rsidRPr="006F6305">
              <w:t>LOP-voorzitter</w:t>
            </w:r>
          </w:p>
        </w:tc>
        <w:tc>
          <w:tcPr>
            <w:tcW w:w="709" w:type="dxa"/>
            <w:tcBorders>
              <w:top w:val="single" w:sz="4" w:space="0" w:color="auto"/>
              <w:left w:val="single" w:sz="4" w:space="0" w:color="auto"/>
              <w:bottom w:val="single" w:sz="4" w:space="0" w:color="auto"/>
              <w:right w:val="single" w:sz="4" w:space="0" w:color="auto"/>
            </w:tcBorders>
            <w:hideMark/>
          </w:tcPr>
          <w:p w:rsidR="006F6305" w:rsidRPr="006F6305" w:rsidRDefault="006F6305" w:rsidP="006F6305">
            <w:pPr>
              <w:pStyle w:val="Geenafstand"/>
            </w:pPr>
            <w:r w:rsidRPr="006F6305">
              <w:t>A</w:t>
            </w:r>
          </w:p>
        </w:tc>
      </w:tr>
      <w:tr w:rsidR="006F6305" w:rsidRPr="006F6305" w:rsidTr="006F6305">
        <w:trPr>
          <w:trHeight w:val="57"/>
        </w:trPr>
        <w:tc>
          <w:tcPr>
            <w:tcW w:w="3061" w:type="dxa"/>
            <w:tcBorders>
              <w:top w:val="single" w:sz="4" w:space="0" w:color="auto"/>
              <w:left w:val="single" w:sz="4" w:space="0" w:color="auto"/>
              <w:bottom w:val="single" w:sz="4" w:space="0" w:color="auto"/>
              <w:right w:val="single" w:sz="4" w:space="0" w:color="auto"/>
            </w:tcBorders>
            <w:hideMark/>
          </w:tcPr>
          <w:p w:rsidR="006F6305" w:rsidRPr="006F6305" w:rsidRDefault="006F6305" w:rsidP="006F6305">
            <w:pPr>
              <w:pStyle w:val="Geenafstand"/>
            </w:pPr>
            <w:r w:rsidRPr="006F6305">
              <w:t>Luc Top</w:t>
            </w:r>
          </w:p>
        </w:tc>
        <w:tc>
          <w:tcPr>
            <w:tcW w:w="5190" w:type="dxa"/>
            <w:tcBorders>
              <w:top w:val="single" w:sz="4" w:space="0" w:color="auto"/>
              <w:left w:val="single" w:sz="4" w:space="0" w:color="auto"/>
              <w:bottom w:val="single" w:sz="4" w:space="0" w:color="auto"/>
              <w:right w:val="single" w:sz="4" w:space="0" w:color="auto"/>
            </w:tcBorders>
            <w:hideMark/>
          </w:tcPr>
          <w:p w:rsidR="006F6305" w:rsidRPr="006F6305" w:rsidRDefault="006F6305" w:rsidP="006F6305">
            <w:pPr>
              <w:pStyle w:val="Geenafstand"/>
            </w:pPr>
            <w:r w:rsidRPr="006F6305">
              <w:t>LOP-deskundige</w:t>
            </w:r>
          </w:p>
        </w:tc>
        <w:tc>
          <w:tcPr>
            <w:tcW w:w="709" w:type="dxa"/>
            <w:tcBorders>
              <w:top w:val="single" w:sz="4" w:space="0" w:color="auto"/>
              <w:left w:val="single" w:sz="4" w:space="0" w:color="auto"/>
              <w:bottom w:val="single" w:sz="4" w:space="0" w:color="auto"/>
              <w:right w:val="single" w:sz="4" w:space="0" w:color="auto"/>
            </w:tcBorders>
            <w:hideMark/>
          </w:tcPr>
          <w:p w:rsidR="006F6305" w:rsidRPr="006F6305" w:rsidRDefault="006F6305" w:rsidP="006F6305">
            <w:pPr>
              <w:pStyle w:val="Geenafstand"/>
            </w:pPr>
            <w:r w:rsidRPr="006F6305">
              <w:t>A</w:t>
            </w:r>
          </w:p>
        </w:tc>
      </w:tr>
    </w:tbl>
    <w:p w:rsidR="006F6305" w:rsidRPr="006F6305" w:rsidRDefault="006F6305" w:rsidP="006F6305">
      <w:pPr>
        <w:spacing w:line="276" w:lineRule="auto"/>
        <w:jc w:val="both"/>
        <w:rPr>
          <w:rFonts w:cstheme="minorHAnsi"/>
          <w:b/>
        </w:rPr>
      </w:pPr>
    </w:p>
    <w:p w:rsidR="006F6305" w:rsidRPr="006F6305" w:rsidRDefault="006F6305" w:rsidP="006F6305">
      <w:pPr>
        <w:shd w:val="clear" w:color="auto" w:fill="BFBFBF" w:themeFill="background1" w:themeFillShade="BF"/>
        <w:tabs>
          <w:tab w:val="left" w:pos="709"/>
        </w:tabs>
        <w:spacing w:line="276" w:lineRule="auto"/>
        <w:jc w:val="both"/>
        <w:rPr>
          <w:rFonts w:cstheme="minorHAnsi"/>
          <w:b/>
        </w:rPr>
      </w:pPr>
      <w:r w:rsidRPr="006F6305">
        <w:rPr>
          <w:rFonts w:cstheme="minorHAnsi"/>
          <w:b/>
        </w:rPr>
        <w:t>Bijlagen</w:t>
      </w:r>
    </w:p>
    <w:p w:rsidR="006F6305" w:rsidRPr="006F6305" w:rsidRDefault="006F6305" w:rsidP="006F6305">
      <w:pPr>
        <w:pStyle w:val="Lijstalinea"/>
        <w:numPr>
          <w:ilvl w:val="0"/>
          <w:numId w:val="8"/>
        </w:numPr>
        <w:tabs>
          <w:tab w:val="left" w:pos="6075"/>
        </w:tabs>
        <w:spacing w:after="0" w:line="276" w:lineRule="auto"/>
        <w:jc w:val="both"/>
        <w:rPr>
          <w:rFonts w:cstheme="minorHAnsi"/>
        </w:rPr>
      </w:pPr>
      <w:r w:rsidRPr="006F6305">
        <w:rPr>
          <w:rFonts w:cstheme="minorHAnsi"/>
        </w:rPr>
        <w:t>Tijdlijn centrale aanmeldingsprocedure 2017-2018</w:t>
      </w:r>
    </w:p>
    <w:p w:rsidR="006F6305" w:rsidRPr="006F6305" w:rsidRDefault="006F6305" w:rsidP="00813D88">
      <w:pPr>
        <w:pStyle w:val="Geenafstand"/>
      </w:pPr>
    </w:p>
    <w:p w:rsidR="006F6305" w:rsidRPr="006F6305" w:rsidRDefault="006F6305" w:rsidP="006F6305">
      <w:pPr>
        <w:shd w:val="clear" w:color="auto" w:fill="BFBFBF" w:themeFill="background1" w:themeFillShade="BF"/>
        <w:tabs>
          <w:tab w:val="left" w:pos="709"/>
        </w:tabs>
        <w:spacing w:line="276" w:lineRule="auto"/>
        <w:jc w:val="both"/>
        <w:rPr>
          <w:rFonts w:cstheme="minorHAnsi"/>
          <w:b/>
        </w:rPr>
      </w:pPr>
      <w:r>
        <w:rPr>
          <w:rFonts w:cstheme="minorHAnsi"/>
          <w:b/>
        </w:rPr>
        <w:t>Data volgende bijeenkomsten</w:t>
      </w:r>
    </w:p>
    <w:p w:rsidR="006F6305" w:rsidRDefault="006F6305" w:rsidP="006F6305">
      <w:pPr>
        <w:pStyle w:val="Geenafstand"/>
        <w:rPr>
          <w:rStyle w:val="Zwaar"/>
          <w:rFonts w:cstheme="minorHAnsi"/>
          <w:b w:val="0"/>
        </w:rPr>
      </w:pPr>
    </w:p>
    <w:tbl>
      <w:tblPr>
        <w:tblStyle w:val="Tabelraster"/>
        <w:tblW w:w="0" w:type="auto"/>
        <w:tblInd w:w="0" w:type="dxa"/>
        <w:tblLook w:val="04A0" w:firstRow="1" w:lastRow="0" w:firstColumn="1" w:lastColumn="0" w:noHBand="0" w:noVBand="1"/>
      </w:tblPr>
      <w:tblGrid>
        <w:gridCol w:w="3005"/>
        <w:gridCol w:w="1526"/>
        <w:gridCol w:w="4395"/>
      </w:tblGrid>
      <w:tr w:rsidR="006F6305" w:rsidRPr="006F6305" w:rsidTr="001A7189">
        <w:tc>
          <w:tcPr>
            <w:tcW w:w="3005" w:type="dxa"/>
            <w:vAlign w:val="center"/>
          </w:tcPr>
          <w:p w:rsidR="006F6305" w:rsidRPr="006F6305" w:rsidRDefault="006F6305" w:rsidP="001A7189">
            <w:pPr>
              <w:pStyle w:val="Geenafstand"/>
              <w:rPr>
                <w:rStyle w:val="Zwaar"/>
              </w:rPr>
            </w:pPr>
            <w:r w:rsidRPr="006F6305">
              <w:rPr>
                <w:rStyle w:val="Zwaar"/>
              </w:rPr>
              <w:t>DATUM</w:t>
            </w:r>
          </w:p>
        </w:tc>
        <w:tc>
          <w:tcPr>
            <w:tcW w:w="1526" w:type="dxa"/>
            <w:vAlign w:val="center"/>
          </w:tcPr>
          <w:p w:rsidR="006F6305" w:rsidRPr="006F6305" w:rsidRDefault="006F6305" w:rsidP="001A7189">
            <w:pPr>
              <w:pStyle w:val="Geenafstand"/>
              <w:rPr>
                <w:rStyle w:val="Zwaar"/>
              </w:rPr>
            </w:pPr>
            <w:r w:rsidRPr="006F6305">
              <w:rPr>
                <w:rStyle w:val="Zwaar"/>
              </w:rPr>
              <w:t>AANVANG</w:t>
            </w:r>
          </w:p>
        </w:tc>
        <w:tc>
          <w:tcPr>
            <w:tcW w:w="4395" w:type="dxa"/>
            <w:vAlign w:val="center"/>
          </w:tcPr>
          <w:p w:rsidR="006F6305" w:rsidRPr="006F6305" w:rsidRDefault="006F6305" w:rsidP="001A7189">
            <w:pPr>
              <w:pStyle w:val="Geenafstand"/>
              <w:rPr>
                <w:rStyle w:val="Zwaar"/>
              </w:rPr>
            </w:pPr>
            <w:r w:rsidRPr="006F6305">
              <w:rPr>
                <w:rStyle w:val="Zwaar"/>
              </w:rPr>
              <w:t>LOCATIE</w:t>
            </w:r>
          </w:p>
        </w:tc>
      </w:tr>
      <w:tr w:rsidR="006F6305" w:rsidRPr="006F6305" w:rsidTr="001A7189">
        <w:tc>
          <w:tcPr>
            <w:tcW w:w="3005" w:type="dxa"/>
          </w:tcPr>
          <w:p w:rsidR="006F6305" w:rsidRPr="006F6305" w:rsidRDefault="006F6305" w:rsidP="001A7189">
            <w:pPr>
              <w:pStyle w:val="Geenafstand"/>
              <w:rPr>
                <w:rStyle w:val="Zwaar"/>
                <w:rFonts w:asciiTheme="minorHAnsi" w:hAnsiTheme="minorHAnsi"/>
                <w:b w:val="0"/>
                <w:sz w:val="22"/>
              </w:rPr>
            </w:pPr>
            <w:r w:rsidRPr="006F6305">
              <w:rPr>
                <w:rStyle w:val="Zwaar"/>
                <w:rFonts w:asciiTheme="minorHAnsi" w:hAnsiTheme="minorHAnsi"/>
                <w:b w:val="0"/>
                <w:sz w:val="22"/>
              </w:rPr>
              <w:t>M</w:t>
            </w:r>
            <w:r>
              <w:rPr>
                <w:rStyle w:val="Zwaar"/>
                <w:rFonts w:asciiTheme="minorHAnsi" w:hAnsiTheme="minorHAnsi"/>
                <w:b w:val="0"/>
                <w:sz w:val="22"/>
              </w:rPr>
              <w:t>a</w:t>
            </w:r>
            <w:r w:rsidRPr="006F6305">
              <w:rPr>
                <w:rStyle w:val="Zwaar"/>
                <w:rFonts w:asciiTheme="minorHAnsi" w:hAnsiTheme="minorHAnsi"/>
                <w:b w:val="0"/>
                <w:sz w:val="22"/>
              </w:rPr>
              <w:t xml:space="preserve"> 14 november 2016</w:t>
            </w:r>
          </w:p>
        </w:tc>
        <w:tc>
          <w:tcPr>
            <w:tcW w:w="1526" w:type="dxa"/>
          </w:tcPr>
          <w:p w:rsidR="006F6305" w:rsidRPr="006F6305" w:rsidRDefault="006F6305" w:rsidP="001A7189">
            <w:pPr>
              <w:pStyle w:val="Geenafstand"/>
              <w:rPr>
                <w:rStyle w:val="Zwaar"/>
                <w:rFonts w:asciiTheme="minorHAnsi" w:hAnsiTheme="minorHAnsi"/>
                <w:b w:val="0"/>
                <w:sz w:val="22"/>
              </w:rPr>
            </w:pPr>
            <w:r w:rsidRPr="006F6305">
              <w:rPr>
                <w:rStyle w:val="Zwaar"/>
                <w:rFonts w:asciiTheme="minorHAnsi" w:hAnsiTheme="minorHAnsi"/>
                <w:b w:val="0"/>
                <w:sz w:val="22"/>
              </w:rPr>
              <w:t>9u</w:t>
            </w:r>
          </w:p>
        </w:tc>
        <w:tc>
          <w:tcPr>
            <w:tcW w:w="4395" w:type="dxa"/>
          </w:tcPr>
          <w:p w:rsidR="006F6305" w:rsidRPr="006F6305" w:rsidRDefault="006F6305" w:rsidP="001A7189">
            <w:pPr>
              <w:pStyle w:val="Geenafstand"/>
              <w:rPr>
                <w:rStyle w:val="Zwaar"/>
                <w:rFonts w:asciiTheme="minorHAnsi" w:hAnsiTheme="minorHAnsi"/>
                <w:b w:val="0"/>
                <w:sz w:val="22"/>
              </w:rPr>
            </w:pPr>
            <w:r w:rsidRPr="006F6305">
              <w:rPr>
                <w:rStyle w:val="Zwaar"/>
                <w:rFonts w:asciiTheme="minorHAnsi" w:hAnsiTheme="minorHAnsi"/>
                <w:b w:val="0"/>
                <w:sz w:val="22"/>
              </w:rPr>
              <w:t>Freinetschool De 4 Tuinen (o.v.)</w:t>
            </w:r>
          </w:p>
        </w:tc>
      </w:tr>
      <w:tr w:rsidR="006F6305" w:rsidRPr="006F6305" w:rsidTr="001A7189">
        <w:tc>
          <w:tcPr>
            <w:tcW w:w="3005" w:type="dxa"/>
          </w:tcPr>
          <w:p w:rsidR="006F6305" w:rsidRPr="006F6305" w:rsidRDefault="006F6305" w:rsidP="001A7189">
            <w:pPr>
              <w:pStyle w:val="Geenafstand"/>
              <w:rPr>
                <w:rStyle w:val="Zwaar"/>
                <w:rFonts w:asciiTheme="minorHAnsi" w:hAnsiTheme="minorHAnsi"/>
                <w:b w:val="0"/>
                <w:sz w:val="22"/>
              </w:rPr>
            </w:pPr>
            <w:r w:rsidRPr="006F6305">
              <w:rPr>
                <w:rStyle w:val="Zwaar"/>
                <w:rFonts w:asciiTheme="minorHAnsi" w:hAnsiTheme="minorHAnsi"/>
                <w:b w:val="0"/>
                <w:sz w:val="22"/>
              </w:rPr>
              <w:t>Ma 16 januari</w:t>
            </w:r>
          </w:p>
        </w:tc>
        <w:tc>
          <w:tcPr>
            <w:tcW w:w="1526" w:type="dxa"/>
          </w:tcPr>
          <w:p w:rsidR="006F6305" w:rsidRPr="006F6305" w:rsidRDefault="006F6305" w:rsidP="001A7189">
            <w:pPr>
              <w:pStyle w:val="Geenafstand"/>
              <w:rPr>
                <w:rStyle w:val="Zwaar"/>
                <w:rFonts w:asciiTheme="minorHAnsi" w:hAnsiTheme="minorHAnsi"/>
                <w:b w:val="0"/>
                <w:sz w:val="22"/>
              </w:rPr>
            </w:pPr>
            <w:r w:rsidRPr="006F6305">
              <w:rPr>
                <w:rStyle w:val="Zwaar"/>
                <w:rFonts w:asciiTheme="minorHAnsi" w:hAnsiTheme="minorHAnsi"/>
                <w:b w:val="0"/>
                <w:sz w:val="22"/>
              </w:rPr>
              <w:t>9u</w:t>
            </w:r>
          </w:p>
        </w:tc>
        <w:tc>
          <w:tcPr>
            <w:tcW w:w="4395" w:type="dxa"/>
          </w:tcPr>
          <w:p w:rsidR="006F6305" w:rsidRPr="006F6305" w:rsidRDefault="006F6305" w:rsidP="001A7189">
            <w:pPr>
              <w:pStyle w:val="Geenafstand"/>
              <w:rPr>
                <w:rStyle w:val="Zwaar"/>
                <w:rFonts w:asciiTheme="minorHAnsi" w:hAnsiTheme="minorHAnsi"/>
                <w:b w:val="0"/>
                <w:sz w:val="22"/>
              </w:rPr>
            </w:pPr>
            <w:r w:rsidRPr="006F6305">
              <w:rPr>
                <w:rStyle w:val="Zwaar"/>
                <w:rFonts w:asciiTheme="minorHAnsi" w:hAnsiTheme="minorHAnsi"/>
                <w:b w:val="0"/>
                <w:sz w:val="22"/>
              </w:rPr>
              <w:t>Freinetschool De 4 Tuinen (o.v.)</w:t>
            </w:r>
          </w:p>
        </w:tc>
      </w:tr>
      <w:tr w:rsidR="006F6305" w:rsidRPr="006F6305" w:rsidTr="001A7189">
        <w:tc>
          <w:tcPr>
            <w:tcW w:w="3005" w:type="dxa"/>
          </w:tcPr>
          <w:p w:rsidR="006F6305" w:rsidRPr="006F6305" w:rsidRDefault="00FC6B6F" w:rsidP="001A7189">
            <w:pPr>
              <w:pStyle w:val="Geenafstand"/>
              <w:rPr>
                <w:rStyle w:val="Zwaar"/>
                <w:rFonts w:asciiTheme="minorHAnsi" w:hAnsiTheme="minorHAnsi"/>
                <w:b w:val="0"/>
                <w:sz w:val="22"/>
              </w:rPr>
            </w:pPr>
            <w:r>
              <w:rPr>
                <w:rStyle w:val="Zwaar"/>
                <w:rFonts w:asciiTheme="minorHAnsi" w:hAnsiTheme="minorHAnsi"/>
                <w:b w:val="0"/>
                <w:sz w:val="22"/>
              </w:rPr>
              <w:t>Ma 6</w:t>
            </w:r>
            <w:bookmarkStart w:id="0" w:name="_GoBack"/>
            <w:bookmarkEnd w:id="0"/>
            <w:r w:rsidR="006F6305" w:rsidRPr="006F6305">
              <w:rPr>
                <w:rStyle w:val="Zwaar"/>
                <w:rFonts w:asciiTheme="minorHAnsi" w:hAnsiTheme="minorHAnsi"/>
                <w:b w:val="0"/>
                <w:sz w:val="22"/>
              </w:rPr>
              <w:t xml:space="preserve"> maart</w:t>
            </w:r>
          </w:p>
        </w:tc>
        <w:tc>
          <w:tcPr>
            <w:tcW w:w="1526" w:type="dxa"/>
          </w:tcPr>
          <w:p w:rsidR="006F6305" w:rsidRPr="006F6305" w:rsidRDefault="006F6305" w:rsidP="001A7189">
            <w:pPr>
              <w:pStyle w:val="Geenafstand"/>
              <w:rPr>
                <w:rStyle w:val="Zwaar"/>
                <w:rFonts w:asciiTheme="minorHAnsi" w:hAnsiTheme="minorHAnsi"/>
                <w:b w:val="0"/>
                <w:sz w:val="22"/>
              </w:rPr>
            </w:pPr>
            <w:r w:rsidRPr="006F6305">
              <w:rPr>
                <w:rStyle w:val="Zwaar"/>
                <w:rFonts w:asciiTheme="minorHAnsi" w:hAnsiTheme="minorHAnsi"/>
                <w:b w:val="0"/>
                <w:sz w:val="22"/>
              </w:rPr>
              <w:t>13.30u</w:t>
            </w:r>
          </w:p>
        </w:tc>
        <w:tc>
          <w:tcPr>
            <w:tcW w:w="4395" w:type="dxa"/>
          </w:tcPr>
          <w:p w:rsidR="006F6305" w:rsidRPr="006F6305" w:rsidRDefault="006F6305" w:rsidP="001A7189">
            <w:pPr>
              <w:pStyle w:val="Geenafstand"/>
              <w:rPr>
                <w:rStyle w:val="Zwaar"/>
                <w:rFonts w:asciiTheme="minorHAnsi" w:hAnsiTheme="minorHAnsi"/>
                <w:b w:val="0"/>
                <w:sz w:val="22"/>
              </w:rPr>
            </w:pPr>
            <w:r w:rsidRPr="006F6305">
              <w:rPr>
                <w:rStyle w:val="Zwaar"/>
                <w:rFonts w:asciiTheme="minorHAnsi" w:hAnsiTheme="minorHAnsi"/>
                <w:b w:val="0"/>
                <w:sz w:val="22"/>
              </w:rPr>
              <w:t>Freinetschool De 4 Tuinen (o.v.)</w:t>
            </w:r>
          </w:p>
        </w:tc>
      </w:tr>
      <w:tr w:rsidR="006F6305" w:rsidRPr="006F6305" w:rsidTr="001A7189">
        <w:tc>
          <w:tcPr>
            <w:tcW w:w="3005" w:type="dxa"/>
          </w:tcPr>
          <w:p w:rsidR="006F6305" w:rsidRPr="006F6305" w:rsidRDefault="006F6305" w:rsidP="001A7189">
            <w:pPr>
              <w:pStyle w:val="Geenafstand"/>
              <w:rPr>
                <w:rStyle w:val="Zwaar"/>
                <w:rFonts w:asciiTheme="minorHAnsi" w:hAnsiTheme="minorHAnsi"/>
                <w:b w:val="0"/>
                <w:sz w:val="22"/>
              </w:rPr>
            </w:pPr>
            <w:r w:rsidRPr="006F6305">
              <w:rPr>
                <w:rStyle w:val="Zwaar"/>
                <w:rFonts w:asciiTheme="minorHAnsi" w:hAnsiTheme="minorHAnsi"/>
                <w:b w:val="0"/>
                <w:sz w:val="22"/>
              </w:rPr>
              <w:t>Ma 19 juni</w:t>
            </w:r>
          </w:p>
        </w:tc>
        <w:tc>
          <w:tcPr>
            <w:tcW w:w="1526" w:type="dxa"/>
          </w:tcPr>
          <w:p w:rsidR="006F6305" w:rsidRPr="006F6305" w:rsidRDefault="006F6305" w:rsidP="001A7189">
            <w:pPr>
              <w:pStyle w:val="Geenafstand"/>
              <w:rPr>
                <w:rStyle w:val="Zwaar"/>
                <w:rFonts w:asciiTheme="minorHAnsi" w:hAnsiTheme="minorHAnsi"/>
                <w:b w:val="0"/>
                <w:sz w:val="22"/>
              </w:rPr>
            </w:pPr>
            <w:r w:rsidRPr="006F6305">
              <w:rPr>
                <w:rStyle w:val="Zwaar"/>
                <w:rFonts w:asciiTheme="minorHAnsi" w:hAnsiTheme="minorHAnsi"/>
                <w:b w:val="0"/>
                <w:sz w:val="22"/>
              </w:rPr>
              <w:t>9u</w:t>
            </w:r>
          </w:p>
        </w:tc>
        <w:tc>
          <w:tcPr>
            <w:tcW w:w="4395" w:type="dxa"/>
          </w:tcPr>
          <w:p w:rsidR="006F6305" w:rsidRPr="006F6305" w:rsidRDefault="006F6305" w:rsidP="001A7189">
            <w:pPr>
              <w:pStyle w:val="Geenafstand"/>
              <w:rPr>
                <w:rStyle w:val="Zwaar"/>
                <w:rFonts w:asciiTheme="minorHAnsi" w:hAnsiTheme="minorHAnsi"/>
                <w:b w:val="0"/>
                <w:sz w:val="22"/>
              </w:rPr>
            </w:pPr>
            <w:r w:rsidRPr="006F6305">
              <w:rPr>
                <w:rStyle w:val="Zwaar"/>
                <w:rFonts w:asciiTheme="minorHAnsi" w:hAnsiTheme="minorHAnsi"/>
                <w:b w:val="0"/>
                <w:sz w:val="22"/>
              </w:rPr>
              <w:t>Freinetschool De 4 Tuinen (o.v.)</w:t>
            </w:r>
          </w:p>
        </w:tc>
      </w:tr>
    </w:tbl>
    <w:p w:rsidR="006F6305" w:rsidRDefault="006F6305" w:rsidP="006F6305">
      <w:pPr>
        <w:pStyle w:val="Geenafstand"/>
        <w:rPr>
          <w:rStyle w:val="Zwaar"/>
          <w:rFonts w:cstheme="minorHAnsi"/>
          <w:b w:val="0"/>
        </w:rPr>
      </w:pPr>
    </w:p>
    <w:p w:rsidR="006F6305" w:rsidRDefault="006F6305" w:rsidP="006F6305">
      <w:pPr>
        <w:pStyle w:val="Geenafstand"/>
        <w:rPr>
          <w:rStyle w:val="Zwaar"/>
          <w:rFonts w:cstheme="minorHAnsi"/>
          <w:b w:val="0"/>
        </w:rPr>
      </w:pPr>
      <w:r>
        <w:rPr>
          <w:rStyle w:val="Zwaar"/>
          <w:rFonts w:cstheme="minorHAnsi"/>
          <w:b w:val="0"/>
        </w:rPr>
        <w:t xml:space="preserve">Opgelet: de laatste datum is gewijzigd t.o.v. de eerdere mededeling. </w:t>
      </w:r>
      <w:r w:rsidR="0083648E">
        <w:rPr>
          <w:rStyle w:val="Zwaar"/>
          <w:rFonts w:cstheme="minorHAnsi"/>
          <w:b w:val="0"/>
        </w:rPr>
        <w:t>Eerst</w:t>
      </w:r>
      <w:r>
        <w:rPr>
          <w:rStyle w:val="Zwaar"/>
          <w:rFonts w:cstheme="minorHAnsi"/>
          <w:b w:val="0"/>
        </w:rPr>
        <w:t xml:space="preserve"> stond dit op 12 juni.</w:t>
      </w:r>
    </w:p>
    <w:p w:rsidR="006F6305" w:rsidRPr="006F6305" w:rsidRDefault="006F6305" w:rsidP="00813D88">
      <w:pPr>
        <w:pStyle w:val="Geenafstand"/>
        <w:rPr>
          <w:rStyle w:val="Zwaar"/>
          <w:rFonts w:cstheme="minorHAnsi"/>
          <w:b w:val="0"/>
        </w:rPr>
      </w:pPr>
    </w:p>
    <w:p w:rsidR="006F6305" w:rsidRPr="006F6305" w:rsidRDefault="006F6305" w:rsidP="006F6305">
      <w:pPr>
        <w:shd w:val="clear" w:color="auto" w:fill="BFBFBF" w:themeFill="background1" w:themeFillShade="BF"/>
        <w:tabs>
          <w:tab w:val="left" w:pos="709"/>
        </w:tabs>
        <w:spacing w:line="276" w:lineRule="auto"/>
        <w:jc w:val="both"/>
        <w:rPr>
          <w:b/>
        </w:rPr>
      </w:pPr>
      <w:r w:rsidRPr="006F6305">
        <w:rPr>
          <w:rFonts w:cstheme="minorHAnsi"/>
          <w:b/>
        </w:rPr>
        <w:t>Agenda</w:t>
      </w:r>
    </w:p>
    <w:p w:rsidR="006F6305" w:rsidRPr="006F6305" w:rsidRDefault="006F6305" w:rsidP="00813D88">
      <w:pPr>
        <w:pStyle w:val="Geenafstand"/>
        <w:rPr>
          <w:rStyle w:val="Zwaar"/>
        </w:rPr>
      </w:pPr>
    </w:p>
    <w:p w:rsidR="006F6305" w:rsidRPr="006F6305" w:rsidRDefault="006F6305" w:rsidP="006F6305">
      <w:pPr>
        <w:pStyle w:val="Lijstalinea"/>
        <w:numPr>
          <w:ilvl w:val="0"/>
          <w:numId w:val="2"/>
        </w:numPr>
        <w:spacing w:after="0" w:line="276" w:lineRule="auto"/>
        <w:jc w:val="both"/>
      </w:pPr>
      <w:r w:rsidRPr="006F6305">
        <w:rPr>
          <w:rFonts w:cstheme="minorHAnsi"/>
        </w:rPr>
        <w:t>Goedkeuring vorig verslag</w:t>
      </w:r>
    </w:p>
    <w:p w:rsidR="006F6305" w:rsidRPr="006F6305" w:rsidRDefault="006F6305" w:rsidP="006F6305">
      <w:pPr>
        <w:pStyle w:val="Lijstalinea"/>
        <w:numPr>
          <w:ilvl w:val="0"/>
          <w:numId w:val="2"/>
        </w:numPr>
        <w:spacing w:after="0" w:line="276" w:lineRule="auto"/>
        <w:jc w:val="both"/>
        <w:rPr>
          <w:rFonts w:cstheme="minorHAnsi"/>
        </w:rPr>
      </w:pPr>
      <w:r w:rsidRPr="006F6305">
        <w:rPr>
          <w:rFonts w:cstheme="minorHAnsi"/>
        </w:rPr>
        <w:t>Project warme en gezonde maaltijden op school</w:t>
      </w:r>
    </w:p>
    <w:p w:rsidR="006F6305" w:rsidRPr="006F6305" w:rsidRDefault="006F6305" w:rsidP="006F6305">
      <w:pPr>
        <w:pStyle w:val="Lijstalinea"/>
        <w:numPr>
          <w:ilvl w:val="0"/>
          <w:numId w:val="2"/>
        </w:numPr>
        <w:spacing w:after="0" w:line="276" w:lineRule="auto"/>
        <w:jc w:val="both"/>
        <w:rPr>
          <w:rFonts w:cstheme="minorHAnsi"/>
        </w:rPr>
      </w:pPr>
      <w:r w:rsidRPr="006F6305">
        <w:rPr>
          <w:rFonts w:cstheme="minorHAnsi"/>
        </w:rPr>
        <w:t>Project verteltassen</w:t>
      </w:r>
    </w:p>
    <w:p w:rsidR="006F6305" w:rsidRPr="006F6305" w:rsidRDefault="006F6305" w:rsidP="006F6305">
      <w:pPr>
        <w:pStyle w:val="Lijstalinea"/>
        <w:numPr>
          <w:ilvl w:val="0"/>
          <w:numId w:val="2"/>
        </w:numPr>
        <w:spacing w:after="0" w:line="276" w:lineRule="auto"/>
        <w:jc w:val="both"/>
        <w:rPr>
          <w:rFonts w:cstheme="minorHAnsi"/>
        </w:rPr>
      </w:pPr>
      <w:r w:rsidRPr="006F6305">
        <w:rPr>
          <w:rFonts w:cstheme="minorHAnsi"/>
        </w:rPr>
        <w:t xml:space="preserve">Inschrijvingsbeleid en aanmeldingsprocedure </w:t>
      </w:r>
    </w:p>
    <w:p w:rsidR="006F6305" w:rsidRPr="006F6305" w:rsidRDefault="006F6305" w:rsidP="006F6305">
      <w:pPr>
        <w:spacing w:line="276" w:lineRule="auto"/>
        <w:jc w:val="both"/>
        <w:rPr>
          <w:rFonts w:cstheme="minorHAnsi"/>
        </w:rPr>
      </w:pPr>
    </w:p>
    <w:p w:rsidR="006F6305" w:rsidRPr="006F6305" w:rsidRDefault="006F6305" w:rsidP="006F6305">
      <w:pPr>
        <w:shd w:val="clear" w:color="auto" w:fill="BFBFBF" w:themeFill="background1" w:themeFillShade="BF"/>
        <w:tabs>
          <w:tab w:val="left" w:pos="709"/>
        </w:tabs>
        <w:spacing w:line="276" w:lineRule="auto"/>
        <w:jc w:val="both"/>
        <w:rPr>
          <w:rFonts w:cstheme="minorHAnsi"/>
          <w:b/>
        </w:rPr>
      </w:pPr>
      <w:r w:rsidRPr="006F6305">
        <w:rPr>
          <w:rFonts w:cstheme="minorHAnsi"/>
          <w:b/>
        </w:rPr>
        <w:lastRenderedPageBreak/>
        <w:t>Verslag</w:t>
      </w:r>
    </w:p>
    <w:p w:rsidR="006F6305" w:rsidRPr="006F6305" w:rsidRDefault="006F6305" w:rsidP="006F6305">
      <w:pPr>
        <w:spacing w:line="276" w:lineRule="auto"/>
        <w:jc w:val="both"/>
        <w:rPr>
          <w:rFonts w:cstheme="minorHAnsi"/>
        </w:rPr>
      </w:pPr>
    </w:p>
    <w:p w:rsidR="006F6305" w:rsidRPr="006F6305" w:rsidRDefault="006F6305" w:rsidP="006F6305">
      <w:pPr>
        <w:pStyle w:val="Lijstalinea"/>
        <w:numPr>
          <w:ilvl w:val="0"/>
          <w:numId w:val="9"/>
        </w:numPr>
        <w:shd w:val="clear" w:color="auto" w:fill="F2F2F2" w:themeFill="background1" w:themeFillShade="F2"/>
        <w:spacing w:after="0" w:line="276" w:lineRule="auto"/>
        <w:jc w:val="both"/>
        <w:rPr>
          <w:rFonts w:cstheme="minorHAnsi"/>
        </w:rPr>
      </w:pPr>
      <w:r w:rsidRPr="006F6305">
        <w:rPr>
          <w:rFonts w:cstheme="minorHAnsi"/>
        </w:rPr>
        <w:t>Goedkeuring vorig verslag</w:t>
      </w:r>
    </w:p>
    <w:p w:rsidR="006F6305" w:rsidRPr="006F6305" w:rsidRDefault="006F6305" w:rsidP="006F6305">
      <w:pPr>
        <w:spacing w:line="276" w:lineRule="auto"/>
        <w:jc w:val="both"/>
        <w:rPr>
          <w:rFonts w:cstheme="minorHAnsi"/>
        </w:rPr>
      </w:pPr>
    </w:p>
    <w:p w:rsidR="006F6305" w:rsidRPr="006F6305" w:rsidRDefault="006F6305" w:rsidP="006F6305">
      <w:pPr>
        <w:spacing w:line="276" w:lineRule="auto"/>
        <w:jc w:val="both"/>
        <w:rPr>
          <w:rFonts w:cstheme="minorHAnsi"/>
        </w:rPr>
      </w:pPr>
      <w:r w:rsidRPr="006F6305">
        <w:rPr>
          <w:rFonts w:cstheme="minorHAnsi"/>
        </w:rPr>
        <w:t xml:space="preserve">Er zijn geen opmerkingen bij het verslag van de stuurgroep van </w:t>
      </w:r>
      <w:r w:rsidR="0083648E">
        <w:rPr>
          <w:rFonts w:cstheme="minorHAnsi"/>
        </w:rPr>
        <w:t>24 mei</w:t>
      </w:r>
      <w:r w:rsidRPr="006F6305">
        <w:rPr>
          <w:rFonts w:cstheme="minorHAnsi"/>
        </w:rPr>
        <w:t xml:space="preserve"> 2016. Het verslag is bijgevolg goedgekeurd.</w:t>
      </w:r>
    </w:p>
    <w:p w:rsidR="006F6305" w:rsidRPr="006F6305" w:rsidRDefault="006F6305" w:rsidP="006F6305">
      <w:pPr>
        <w:spacing w:line="276" w:lineRule="auto"/>
        <w:jc w:val="both"/>
        <w:rPr>
          <w:rFonts w:cstheme="minorHAnsi"/>
        </w:rPr>
      </w:pPr>
    </w:p>
    <w:p w:rsidR="006F6305" w:rsidRPr="006F6305" w:rsidRDefault="006F6305" w:rsidP="006F6305">
      <w:pPr>
        <w:pStyle w:val="Lijstalinea"/>
        <w:numPr>
          <w:ilvl w:val="0"/>
          <w:numId w:val="9"/>
        </w:numPr>
        <w:shd w:val="clear" w:color="auto" w:fill="F2F2F2" w:themeFill="background1" w:themeFillShade="F2"/>
        <w:spacing w:after="0" w:line="276" w:lineRule="auto"/>
        <w:jc w:val="both"/>
        <w:rPr>
          <w:rFonts w:cstheme="minorHAnsi"/>
        </w:rPr>
      </w:pPr>
      <w:r w:rsidRPr="006F6305">
        <w:rPr>
          <w:rFonts w:cstheme="minorHAnsi"/>
        </w:rPr>
        <w:t>Project warme en gezonde maaltijden op school</w:t>
      </w:r>
    </w:p>
    <w:p w:rsidR="006F6305" w:rsidRPr="006F6305" w:rsidRDefault="006F6305" w:rsidP="006F6305">
      <w:pPr>
        <w:spacing w:line="276" w:lineRule="auto"/>
        <w:jc w:val="both"/>
        <w:rPr>
          <w:rFonts w:cstheme="minorHAnsi"/>
        </w:rPr>
      </w:pPr>
    </w:p>
    <w:p w:rsidR="0083648E" w:rsidRPr="009E0DEF" w:rsidRDefault="0083648E" w:rsidP="009E0DEF">
      <w:pPr>
        <w:pStyle w:val="Lijstalinea"/>
        <w:numPr>
          <w:ilvl w:val="0"/>
          <w:numId w:val="8"/>
        </w:numPr>
        <w:spacing w:line="276" w:lineRule="auto"/>
        <w:jc w:val="both"/>
        <w:rPr>
          <w:rFonts w:cstheme="minorHAnsi"/>
        </w:rPr>
      </w:pPr>
      <w:r w:rsidRPr="009E0DEF">
        <w:rPr>
          <w:rFonts w:cstheme="minorHAnsi"/>
        </w:rPr>
        <w:t xml:space="preserve">Het OCMW heeft deze zomer haar goedkeuring gegeven aan het project warme en gezonde maaltijden op school. Ouders die beantwoorden aan de criteria voor de OK-pas betalen voor </w:t>
      </w:r>
      <w:r w:rsidR="00B63983" w:rsidRPr="009E0DEF">
        <w:rPr>
          <w:rFonts w:cstheme="minorHAnsi"/>
        </w:rPr>
        <w:t>die</w:t>
      </w:r>
      <w:r w:rsidRPr="009E0DEF">
        <w:rPr>
          <w:rFonts w:cstheme="minorHAnsi"/>
        </w:rPr>
        <w:t xml:space="preserve"> maaltijden </w:t>
      </w:r>
      <w:r w:rsidR="00B63983" w:rsidRPr="009E0DEF">
        <w:rPr>
          <w:rFonts w:cstheme="minorHAnsi"/>
        </w:rPr>
        <w:t>nog</w:t>
      </w:r>
      <w:r w:rsidRPr="009E0DEF">
        <w:rPr>
          <w:rFonts w:cstheme="minorHAnsi"/>
        </w:rPr>
        <w:t xml:space="preserve"> €1, de school zelf €0,5 en het OCMW de rest. We voeren dus </w:t>
      </w:r>
      <w:r w:rsidR="009E7ECF" w:rsidRPr="009E0DEF">
        <w:rPr>
          <w:rFonts w:cstheme="minorHAnsi"/>
        </w:rPr>
        <w:t>op eigen kracht</w:t>
      </w:r>
      <w:r w:rsidRPr="009E0DEF">
        <w:rPr>
          <w:rFonts w:cstheme="minorHAnsi"/>
        </w:rPr>
        <w:t xml:space="preserve"> het project uit waarvoor we vorig schooljaar geen subsidies hebben gekregen vanuit het </w:t>
      </w:r>
      <w:r w:rsidR="009E7ECF" w:rsidRPr="009E0DEF">
        <w:rPr>
          <w:rFonts w:cstheme="minorHAnsi"/>
        </w:rPr>
        <w:t xml:space="preserve">Vlaams </w:t>
      </w:r>
      <w:r w:rsidRPr="009E0DEF">
        <w:rPr>
          <w:rFonts w:cstheme="minorHAnsi"/>
        </w:rPr>
        <w:t xml:space="preserve">fonds </w:t>
      </w:r>
      <w:r w:rsidR="009E7ECF" w:rsidRPr="009E0DEF">
        <w:rPr>
          <w:rFonts w:cstheme="minorHAnsi"/>
        </w:rPr>
        <w:t xml:space="preserve">voor de bestrijding van de </w:t>
      </w:r>
      <w:r w:rsidRPr="009E0DEF">
        <w:rPr>
          <w:rFonts w:cstheme="minorHAnsi"/>
        </w:rPr>
        <w:t>kinderarmoede. Voor zover we weten zijn we de enige gemeente in Vlaanderen</w:t>
      </w:r>
      <w:r w:rsidR="00B63983" w:rsidRPr="009E0DEF">
        <w:rPr>
          <w:rFonts w:cstheme="minorHAnsi"/>
        </w:rPr>
        <w:t xml:space="preserve"> die dit doet</w:t>
      </w:r>
      <w:r w:rsidRPr="009E0DEF">
        <w:rPr>
          <w:rFonts w:cstheme="minorHAnsi"/>
        </w:rPr>
        <w:t xml:space="preserve">. </w:t>
      </w:r>
      <w:r w:rsidR="009E7ECF" w:rsidRPr="009E0DEF">
        <w:rPr>
          <w:rFonts w:cstheme="minorHAnsi"/>
        </w:rPr>
        <w:t>Bij een gepaste gelegenheid zetten we dit best eens in de kijker.</w:t>
      </w:r>
    </w:p>
    <w:p w:rsidR="009E7ECF" w:rsidRPr="009E0DEF" w:rsidRDefault="009E7ECF" w:rsidP="009E0DEF">
      <w:pPr>
        <w:pStyle w:val="Lijstalinea"/>
        <w:numPr>
          <w:ilvl w:val="0"/>
          <w:numId w:val="8"/>
        </w:numPr>
        <w:spacing w:line="276" w:lineRule="auto"/>
        <w:jc w:val="both"/>
        <w:rPr>
          <w:rFonts w:cstheme="minorHAnsi"/>
        </w:rPr>
      </w:pPr>
      <w:r w:rsidRPr="009E0DEF">
        <w:rPr>
          <w:rFonts w:cstheme="minorHAnsi"/>
        </w:rPr>
        <w:t xml:space="preserve">Het project gaat dit schooljaar 2016-2017 in voege en loopt voor drie opeenvolgende </w:t>
      </w:r>
      <w:r w:rsidR="004E29A0" w:rsidRPr="009E0DEF">
        <w:rPr>
          <w:rFonts w:cstheme="minorHAnsi"/>
        </w:rPr>
        <w:t>school</w:t>
      </w:r>
      <w:r w:rsidRPr="009E0DEF">
        <w:rPr>
          <w:rFonts w:cstheme="minorHAnsi"/>
        </w:rPr>
        <w:t xml:space="preserve">jaren. </w:t>
      </w:r>
      <w:r w:rsidR="004E29A0" w:rsidRPr="009E0DEF">
        <w:rPr>
          <w:rFonts w:cstheme="minorHAnsi"/>
        </w:rPr>
        <w:t>De bedoeling is dat daarbij ook het aantal leerlingen met een OK-pas dat een warme maaltijd op school gebruikt toeneemt met resp. 20%, 40% en 50% ten opzichte van de aantallen van de nulmeting. Die nulmeting, d.i. de aantallen op einde juni 2016 (dus eind vorig schooljaar), zal nu worden opgevraagd aan de scholen door Luc. De eerste meting kan dan gebeuren eind oktober</w:t>
      </w:r>
      <w:r w:rsidR="00F60C50">
        <w:rPr>
          <w:rFonts w:cstheme="minorHAnsi"/>
        </w:rPr>
        <w:t xml:space="preserve"> of later</w:t>
      </w:r>
      <w:r w:rsidR="004E29A0" w:rsidRPr="009E0DEF">
        <w:rPr>
          <w:rFonts w:cstheme="minorHAnsi"/>
        </w:rPr>
        <w:t>, nadat de scholen enige tijd hebben gekregen om het initiatief bekend te maken bij hun publiek.</w:t>
      </w:r>
    </w:p>
    <w:p w:rsidR="004E29A0" w:rsidRPr="009E0DEF" w:rsidRDefault="004E29A0" w:rsidP="009E0DEF">
      <w:pPr>
        <w:pStyle w:val="Lijstalinea"/>
        <w:numPr>
          <w:ilvl w:val="0"/>
          <w:numId w:val="8"/>
        </w:numPr>
        <w:spacing w:line="276" w:lineRule="auto"/>
        <w:jc w:val="both"/>
        <w:rPr>
          <w:rFonts w:cstheme="minorHAnsi"/>
        </w:rPr>
      </w:pPr>
      <w:r w:rsidRPr="009E0DEF">
        <w:rPr>
          <w:rFonts w:cstheme="minorHAnsi"/>
        </w:rPr>
        <w:t>Het OCMW en de scholen maken nu werk van die bekendmaking. Het OCMW heeft daarvoor een flyer en een affiche ontwikkeld. Het is uiteraard ook de bedoeling dat de ouders mondeling aangesproken worden.</w:t>
      </w:r>
    </w:p>
    <w:p w:rsidR="009E0DEF" w:rsidRDefault="009E0DEF" w:rsidP="009E0DEF">
      <w:pPr>
        <w:pStyle w:val="Lijstalinea"/>
        <w:numPr>
          <w:ilvl w:val="0"/>
          <w:numId w:val="8"/>
        </w:numPr>
        <w:spacing w:line="276" w:lineRule="auto"/>
        <w:jc w:val="both"/>
        <w:rPr>
          <w:rFonts w:cstheme="minorHAnsi"/>
        </w:rPr>
      </w:pPr>
      <w:r>
        <w:rPr>
          <w:rFonts w:cstheme="minorHAnsi"/>
        </w:rPr>
        <w:t>De samenwerkingsovereenkomst met het KBO is reeds getekend. Met het GO! is een afspraak belegd. Mogelijk kan ook De 4 Tuinen nog instappen – deze school biedt dagelijks warme soep aan. Aangezien dit minder kost dan €1 zijn de tarieven uiteraard anders, maar dit zou verhoudingsgewijs kunnen berekend worden.</w:t>
      </w:r>
    </w:p>
    <w:p w:rsidR="004E29A0" w:rsidRPr="009E0DEF" w:rsidRDefault="009E0DEF" w:rsidP="009E0DEF">
      <w:pPr>
        <w:pStyle w:val="Lijstalinea"/>
        <w:numPr>
          <w:ilvl w:val="0"/>
          <w:numId w:val="8"/>
        </w:numPr>
        <w:spacing w:line="276" w:lineRule="auto"/>
        <w:jc w:val="both"/>
        <w:rPr>
          <w:rFonts w:cstheme="minorHAnsi"/>
        </w:rPr>
      </w:pPr>
      <w:r>
        <w:rPr>
          <w:rFonts w:cstheme="minorHAnsi"/>
        </w:rPr>
        <w:t xml:space="preserve">Het OCMW zou ook ingrijpen in de </w:t>
      </w:r>
      <w:r w:rsidR="006E31FE">
        <w:rPr>
          <w:rFonts w:cstheme="minorHAnsi"/>
        </w:rPr>
        <w:t xml:space="preserve">(vele) </w:t>
      </w:r>
      <w:r>
        <w:rPr>
          <w:rFonts w:cstheme="minorHAnsi"/>
        </w:rPr>
        <w:t>gevallen waar schoolfacturen niet betaald worden door ouders met OK-pas (die dus gekend zijn door het OCMW en waarvan het OCMW weet dat zij dit wel zouden moeten kunnen</w:t>
      </w:r>
      <w:r w:rsidR="00474A56">
        <w:rPr>
          <w:rFonts w:cstheme="minorHAnsi"/>
        </w:rPr>
        <w:t xml:space="preserve"> betalen)</w:t>
      </w:r>
      <w:r>
        <w:rPr>
          <w:rFonts w:cstheme="minorHAnsi"/>
        </w:rPr>
        <w:t xml:space="preserve">. Die achterstallen </w:t>
      </w:r>
      <w:r w:rsidR="006E31FE">
        <w:rPr>
          <w:rFonts w:cstheme="minorHAnsi"/>
        </w:rPr>
        <w:t>houdt</w:t>
      </w:r>
      <w:r>
        <w:rPr>
          <w:rFonts w:cstheme="minorHAnsi"/>
        </w:rPr>
        <w:t xml:space="preserve"> het OCMW  in</w:t>
      </w:r>
      <w:r w:rsidR="006E31FE">
        <w:rPr>
          <w:rFonts w:cstheme="minorHAnsi"/>
        </w:rPr>
        <w:t xml:space="preserve"> </w:t>
      </w:r>
      <w:r>
        <w:rPr>
          <w:rFonts w:cstheme="minorHAnsi"/>
        </w:rPr>
        <w:t xml:space="preserve">op de </w:t>
      </w:r>
      <w:r w:rsidR="006E31FE">
        <w:rPr>
          <w:rFonts w:cstheme="minorHAnsi"/>
        </w:rPr>
        <w:t xml:space="preserve">extra </w:t>
      </w:r>
      <w:r>
        <w:rPr>
          <w:rFonts w:cstheme="minorHAnsi"/>
        </w:rPr>
        <w:t>‘schooltoelage’ die zij elk schooljaar uitkeert</w:t>
      </w:r>
      <w:r w:rsidR="006E31FE">
        <w:rPr>
          <w:rFonts w:cstheme="minorHAnsi"/>
        </w:rPr>
        <w:t xml:space="preserve"> aan de OK-passers, uiteraard na verwittiging</w:t>
      </w:r>
      <w:r>
        <w:rPr>
          <w:rFonts w:cstheme="minorHAnsi"/>
        </w:rPr>
        <w:t>. Het ingehouden bedrag zal dan verdeeld worden aan de scholen a rato van de schuld per school per OK-pas</w:t>
      </w:r>
    </w:p>
    <w:p w:rsidR="006E31FE" w:rsidRDefault="006E31FE" w:rsidP="006F6305">
      <w:pPr>
        <w:spacing w:line="276" w:lineRule="auto"/>
        <w:jc w:val="both"/>
        <w:rPr>
          <w:rFonts w:cstheme="minorHAnsi"/>
        </w:rPr>
      </w:pPr>
    </w:p>
    <w:p w:rsidR="006F6305" w:rsidRPr="006F6305" w:rsidRDefault="006F6305" w:rsidP="006F6305">
      <w:pPr>
        <w:pStyle w:val="Lijstalinea"/>
        <w:numPr>
          <w:ilvl w:val="0"/>
          <w:numId w:val="9"/>
        </w:numPr>
        <w:shd w:val="clear" w:color="auto" w:fill="F2F2F2" w:themeFill="background1" w:themeFillShade="F2"/>
        <w:spacing w:after="0" w:line="276" w:lineRule="auto"/>
        <w:jc w:val="both"/>
        <w:rPr>
          <w:rFonts w:cstheme="minorHAnsi"/>
        </w:rPr>
      </w:pPr>
      <w:r w:rsidRPr="006F6305">
        <w:rPr>
          <w:rFonts w:cstheme="minorHAnsi"/>
        </w:rPr>
        <w:t>Project verteltassen</w:t>
      </w:r>
    </w:p>
    <w:p w:rsidR="006F6305" w:rsidRDefault="006F6305" w:rsidP="006F6305">
      <w:pPr>
        <w:spacing w:line="276" w:lineRule="auto"/>
        <w:jc w:val="both"/>
        <w:rPr>
          <w:rFonts w:cstheme="minorHAnsi"/>
        </w:rPr>
      </w:pPr>
    </w:p>
    <w:p w:rsidR="0080607F" w:rsidRDefault="0080607F" w:rsidP="0080607F">
      <w:pPr>
        <w:pStyle w:val="Lijstalinea"/>
        <w:numPr>
          <w:ilvl w:val="0"/>
          <w:numId w:val="14"/>
        </w:numPr>
        <w:spacing w:line="276" w:lineRule="auto"/>
        <w:jc w:val="both"/>
        <w:rPr>
          <w:rFonts w:cstheme="minorHAnsi"/>
        </w:rPr>
      </w:pPr>
      <w:r>
        <w:rPr>
          <w:rFonts w:cstheme="minorHAnsi"/>
        </w:rPr>
        <w:t xml:space="preserve">Zoals vorig schooljaar afgesproken vullen  de scholen de tassen nu verder aan. Het LOP ontvangt dan de factuur van de scholengemeenschappen/schoolbesturen. De factuur moet binnen zijn voor </w:t>
      </w:r>
      <w:r>
        <w:rPr>
          <w:rFonts w:cstheme="minorHAnsi"/>
        </w:rPr>
        <w:lastRenderedPageBreak/>
        <w:t>december om van het LOP-budget 2016 te kunnen betalen. We herinneren hieraan op de stuurgroep van 14 november.</w:t>
      </w:r>
    </w:p>
    <w:p w:rsidR="00AC5DEB" w:rsidRDefault="0080607F" w:rsidP="00AC5DEB">
      <w:pPr>
        <w:pStyle w:val="Lijstalinea"/>
        <w:numPr>
          <w:ilvl w:val="0"/>
          <w:numId w:val="14"/>
        </w:numPr>
        <w:spacing w:line="276" w:lineRule="auto"/>
        <w:jc w:val="both"/>
        <w:rPr>
          <w:rFonts w:cstheme="minorHAnsi"/>
        </w:rPr>
      </w:pPr>
      <w:r w:rsidRPr="00AC5DEB">
        <w:rPr>
          <w:rFonts w:cstheme="minorHAnsi"/>
        </w:rPr>
        <w:t xml:space="preserve">Dit schooljaar maken we ook de geplande centrale inventaris aan. </w:t>
      </w:r>
      <w:r w:rsidR="00AC5DEB" w:rsidRPr="00AC5DEB">
        <w:rPr>
          <w:rFonts w:cstheme="minorHAnsi"/>
        </w:rPr>
        <w:t>Met d</w:t>
      </w:r>
      <w:r w:rsidRPr="00AC5DEB">
        <w:rPr>
          <w:rFonts w:cstheme="minorHAnsi"/>
        </w:rPr>
        <w:t xml:space="preserve">e </w:t>
      </w:r>
      <w:r w:rsidR="00AC5DEB" w:rsidRPr="00AC5DEB">
        <w:rPr>
          <w:rFonts w:cstheme="minorHAnsi"/>
        </w:rPr>
        <w:t xml:space="preserve">gebruiksvriendelijke </w:t>
      </w:r>
      <w:r w:rsidRPr="00AC5DEB">
        <w:rPr>
          <w:rFonts w:cstheme="minorHAnsi"/>
        </w:rPr>
        <w:t>app Symbaloo</w:t>
      </w:r>
      <w:r w:rsidR="00AC5DEB" w:rsidRPr="00AC5DEB">
        <w:rPr>
          <w:rFonts w:cstheme="minorHAnsi"/>
        </w:rPr>
        <w:t xml:space="preserve"> kan die interactief gemaakt worden: wie een login heeft kan aanvullen, wijzigen enz.</w:t>
      </w:r>
      <w:r w:rsidRPr="00AC5DEB">
        <w:rPr>
          <w:rFonts w:cstheme="minorHAnsi"/>
        </w:rPr>
        <w:t xml:space="preserve"> </w:t>
      </w:r>
      <w:r w:rsidR="00AC5DEB" w:rsidRPr="00AC5DEB">
        <w:rPr>
          <w:rFonts w:cstheme="minorHAnsi"/>
        </w:rPr>
        <w:t xml:space="preserve">De vraag is wel: op welke website komt dit en wie beheert dit centraal in de toekomst? </w:t>
      </w:r>
    </w:p>
    <w:p w:rsidR="00AC5DEB" w:rsidRPr="00AC5DEB" w:rsidRDefault="00AC5DEB" w:rsidP="00AC5DEB">
      <w:pPr>
        <w:spacing w:line="276" w:lineRule="auto"/>
        <w:jc w:val="both"/>
        <w:rPr>
          <w:rFonts w:cstheme="minorHAnsi"/>
        </w:rPr>
      </w:pPr>
    </w:p>
    <w:p w:rsidR="00AC5DEB" w:rsidRPr="006F6305" w:rsidRDefault="00AC5DEB" w:rsidP="00AC5DEB">
      <w:pPr>
        <w:pStyle w:val="Lijstalinea"/>
        <w:numPr>
          <w:ilvl w:val="0"/>
          <w:numId w:val="9"/>
        </w:numPr>
        <w:shd w:val="clear" w:color="auto" w:fill="F2F2F2" w:themeFill="background1" w:themeFillShade="F2"/>
        <w:spacing w:after="0" w:line="276" w:lineRule="auto"/>
        <w:jc w:val="both"/>
        <w:rPr>
          <w:rFonts w:cstheme="minorHAnsi"/>
        </w:rPr>
      </w:pPr>
      <w:r>
        <w:rPr>
          <w:rFonts w:cstheme="minorHAnsi"/>
        </w:rPr>
        <w:t>Inschrijvingsbeleid en aanmeldingsprocedure</w:t>
      </w:r>
    </w:p>
    <w:p w:rsidR="00AC5DEB" w:rsidRPr="00AC5DEB" w:rsidRDefault="00AC5DEB" w:rsidP="00AC5DEB">
      <w:pPr>
        <w:spacing w:line="276" w:lineRule="auto"/>
        <w:jc w:val="both"/>
        <w:rPr>
          <w:rFonts w:cstheme="minorHAnsi"/>
        </w:rPr>
      </w:pPr>
    </w:p>
    <w:p w:rsidR="0080607F" w:rsidRDefault="00AC5DEB" w:rsidP="00AC5DEB">
      <w:pPr>
        <w:pStyle w:val="Lijstalinea"/>
        <w:numPr>
          <w:ilvl w:val="0"/>
          <w:numId w:val="15"/>
        </w:numPr>
        <w:spacing w:line="276" w:lineRule="auto"/>
        <w:jc w:val="both"/>
        <w:rPr>
          <w:rFonts w:cstheme="minorHAnsi"/>
        </w:rPr>
      </w:pPr>
      <w:r>
        <w:rPr>
          <w:rFonts w:cstheme="minorHAnsi"/>
        </w:rPr>
        <w:t>Vorig jaar werd ons dossier centrale aanmeldingsprocedure (CA) goedgekeurd voor meerdere jaren, dus een nieuwe goedkeuring door de Commissie Leerlingenrechten was niet nodig. Wel werd de nieuwe tijdlijn meegedeeld (zie bijlage 1), en ondertussen goedgekeurd.</w:t>
      </w:r>
    </w:p>
    <w:p w:rsidR="00AC5DEB" w:rsidRDefault="00AC5DEB" w:rsidP="00AC5DEB">
      <w:pPr>
        <w:pStyle w:val="Lijstalinea"/>
        <w:numPr>
          <w:ilvl w:val="0"/>
          <w:numId w:val="15"/>
        </w:numPr>
        <w:spacing w:line="276" w:lineRule="auto"/>
        <w:jc w:val="both"/>
        <w:rPr>
          <w:rFonts w:cstheme="minorHAnsi"/>
        </w:rPr>
      </w:pPr>
      <w:r>
        <w:rPr>
          <w:rFonts w:cstheme="minorHAnsi"/>
        </w:rPr>
        <w:t>Een werkpunt is de betere bekendmaking van onze CA in de ruimere regio. We doen dit op volgende manieren:</w:t>
      </w:r>
    </w:p>
    <w:p w:rsidR="00E04CD9" w:rsidRDefault="00E04CD9" w:rsidP="00E04CD9">
      <w:pPr>
        <w:pStyle w:val="Lijstalinea"/>
        <w:numPr>
          <w:ilvl w:val="1"/>
          <w:numId w:val="15"/>
        </w:numPr>
        <w:spacing w:after="0" w:line="276" w:lineRule="auto"/>
        <w:jc w:val="both"/>
        <w:rPr>
          <w:rFonts w:cstheme="minorHAnsi"/>
        </w:rPr>
      </w:pPr>
      <w:r>
        <w:rPr>
          <w:rFonts w:cstheme="minorHAnsi"/>
        </w:rPr>
        <w:t xml:space="preserve">Brieven en folders sturen naar de gemeentebesturen (schepen van onderwijs) van de omliggende gemeenten </w:t>
      </w:r>
    </w:p>
    <w:p w:rsidR="00E04CD9" w:rsidRPr="005827EB" w:rsidRDefault="00E04CD9" w:rsidP="00E04CD9">
      <w:pPr>
        <w:pStyle w:val="Lijstalinea"/>
        <w:numPr>
          <w:ilvl w:val="1"/>
          <w:numId w:val="15"/>
        </w:numPr>
        <w:spacing w:after="0" w:line="276" w:lineRule="auto"/>
        <w:jc w:val="both"/>
        <w:rPr>
          <w:rFonts w:cstheme="minorHAnsi"/>
        </w:rPr>
      </w:pPr>
      <w:r w:rsidRPr="005827EB">
        <w:rPr>
          <w:rFonts w:cstheme="minorHAnsi"/>
        </w:rPr>
        <w:t>De onthaalouders en kinderopvangcentra in de omliggende gemeenten informeren via de centrale website</w:t>
      </w:r>
    </w:p>
    <w:p w:rsidR="00E04CD9" w:rsidRPr="005827EB" w:rsidRDefault="00E04CD9" w:rsidP="00E04CD9">
      <w:pPr>
        <w:pStyle w:val="Lijstalinea"/>
        <w:numPr>
          <w:ilvl w:val="1"/>
          <w:numId w:val="15"/>
        </w:numPr>
        <w:spacing w:after="0" w:line="276" w:lineRule="auto"/>
        <w:jc w:val="both"/>
        <w:rPr>
          <w:rFonts w:cstheme="minorHAnsi"/>
        </w:rPr>
      </w:pPr>
      <w:r w:rsidRPr="005827EB">
        <w:rPr>
          <w:rFonts w:cstheme="minorHAnsi"/>
        </w:rPr>
        <w:t xml:space="preserve">De lokale Kind &amp; Gezin-afdelingen informeren via het regiohuis </w:t>
      </w:r>
    </w:p>
    <w:p w:rsidR="00E04CD9" w:rsidRPr="005827EB" w:rsidRDefault="00E04CD9" w:rsidP="00E04CD9">
      <w:pPr>
        <w:pStyle w:val="Lijstalinea"/>
        <w:numPr>
          <w:ilvl w:val="1"/>
          <w:numId w:val="15"/>
        </w:numPr>
        <w:spacing w:after="0" w:line="276" w:lineRule="auto"/>
        <w:jc w:val="both"/>
        <w:rPr>
          <w:rFonts w:cstheme="minorHAnsi"/>
        </w:rPr>
      </w:pPr>
      <w:r w:rsidRPr="005827EB">
        <w:rPr>
          <w:rFonts w:cstheme="minorHAnsi"/>
        </w:rPr>
        <w:t>Via werkgeversorganisaties (Voka, Unizo, VKW, VBO) de bedrijven in Oudenaarde inlichten, zodat langs deze weg eventueel de werknemers bereikt kunnen worden</w:t>
      </w:r>
    </w:p>
    <w:p w:rsidR="00E04CD9" w:rsidRDefault="00A813B3" w:rsidP="00AC5DEB">
      <w:pPr>
        <w:pStyle w:val="Lijstalinea"/>
        <w:numPr>
          <w:ilvl w:val="0"/>
          <w:numId w:val="15"/>
        </w:numPr>
        <w:spacing w:line="276" w:lineRule="auto"/>
        <w:jc w:val="both"/>
        <w:rPr>
          <w:rFonts w:cstheme="minorHAnsi"/>
        </w:rPr>
      </w:pPr>
      <w:r>
        <w:rPr>
          <w:rFonts w:cstheme="minorHAnsi"/>
        </w:rPr>
        <w:t>De folder zal verspreid worden in november</w:t>
      </w:r>
    </w:p>
    <w:p w:rsidR="00A813B3" w:rsidRPr="00AC5DEB" w:rsidRDefault="00A813B3" w:rsidP="00AC5DEB">
      <w:pPr>
        <w:pStyle w:val="Lijstalinea"/>
        <w:numPr>
          <w:ilvl w:val="0"/>
          <w:numId w:val="15"/>
        </w:numPr>
        <w:spacing w:line="276" w:lineRule="auto"/>
        <w:jc w:val="both"/>
        <w:rPr>
          <w:rFonts w:cstheme="minorHAnsi"/>
        </w:rPr>
      </w:pPr>
      <w:r>
        <w:rPr>
          <w:rFonts w:cstheme="minorHAnsi"/>
        </w:rPr>
        <w:t>Aan de scholen bezorgt het LOP terug de periodieke info-fiches</w:t>
      </w:r>
    </w:p>
    <w:p w:rsidR="006F6305" w:rsidRPr="006F6305" w:rsidRDefault="006F6305" w:rsidP="006F6305">
      <w:pPr>
        <w:spacing w:line="276" w:lineRule="auto"/>
        <w:jc w:val="both"/>
        <w:rPr>
          <w:rFonts w:cstheme="minorHAnsi"/>
        </w:rPr>
      </w:pPr>
    </w:p>
    <w:p w:rsidR="006F6305" w:rsidRPr="006F6305" w:rsidRDefault="006F6305" w:rsidP="006F6305">
      <w:pPr>
        <w:pStyle w:val="Lijstalinea"/>
        <w:numPr>
          <w:ilvl w:val="0"/>
          <w:numId w:val="9"/>
        </w:numPr>
        <w:shd w:val="clear" w:color="auto" w:fill="F2F2F2" w:themeFill="background1" w:themeFillShade="F2"/>
        <w:spacing w:after="0" w:line="276" w:lineRule="auto"/>
        <w:jc w:val="both"/>
        <w:rPr>
          <w:rFonts w:cstheme="minorHAnsi"/>
        </w:rPr>
      </w:pPr>
      <w:r w:rsidRPr="006F6305">
        <w:rPr>
          <w:rFonts w:cstheme="minorHAnsi"/>
        </w:rPr>
        <w:t>Inschrijvingsbeleid en aanmeldingsprocedure</w:t>
      </w:r>
    </w:p>
    <w:p w:rsidR="006F6305" w:rsidRPr="006F6305" w:rsidRDefault="006F6305" w:rsidP="006F6305">
      <w:pPr>
        <w:spacing w:line="276" w:lineRule="auto"/>
        <w:jc w:val="both"/>
        <w:rPr>
          <w:rFonts w:cstheme="minorHAnsi"/>
        </w:rPr>
      </w:pPr>
    </w:p>
    <w:p w:rsidR="00C10837" w:rsidRPr="00C10837" w:rsidRDefault="00A813B3" w:rsidP="00A813B3">
      <w:pPr>
        <w:ind w:left="709" w:hanging="709"/>
        <w:rPr>
          <w:i/>
        </w:rPr>
      </w:pPr>
      <w:r>
        <w:t>5.1</w:t>
      </w:r>
      <w:r>
        <w:tab/>
      </w:r>
      <w:r w:rsidR="00C10837">
        <w:rPr>
          <w:i/>
        </w:rPr>
        <w:t>Nota inschrijvingsbeleid</w:t>
      </w:r>
    </w:p>
    <w:p w:rsidR="00D47D20" w:rsidRPr="006F6305" w:rsidRDefault="00A813B3" w:rsidP="00C10837">
      <w:r>
        <w:t xml:space="preserve">Er is momenteel nog geen nieuws over de verwachte nota van de parlementaire commissie rond </w:t>
      </w:r>
      <w:r w:rsidR="00C10837">
        <w:t xml:space="preserve">het </w:t>
      </w:r>
      <w:r>
        <w:t>inschrijvingsbeleid</w:t>
      </w:r>
    </w:p>
    <w:p w:rsidR="00C10837" w:rsidRPr="00C10837" w:rsidRDefault="00A813B3" w:rsidP="00C10837">
      <w:pPr>
        <w:ind w:left="708" w:hanging="708"/>
        <w:jc w:val="both"/>
        <w:rPr>
          <w:i/>
        </w:rPr>
      </w:pPr>
      <w:r w:rsidRPr="00C10837">
        <w:t>5.2</w:t>
      </w:r>
      <w:r w:rsidRPr="00C10837">
        <w:rPr>
          <w:i/>
        </w:rPr>
        <w:tab/>
      </w:r>
      <w:r w:rsidR="00C10837" w:rsidRPr="00C10837">
        <w:rPr>
          <w:i/>
        </w:rPr>
        <w:t>Samenwerking Onderwijs - Kinderopvang</w:t>
      </w:r>
    </w:p>
    <w:p w:rsidR="000D29CE" w:rsidRDefault="00A813B3" w:rsidP="00C10837">
      <w:pPr>
        <w:jc w:val="both"/>
      </w:pPr>
      <w:r>
        <w:t xml:space="preserve">Luc is gecontacteerd geweest door Dina Librecht (voorzitter van het Lokaal Overleg Kinderopvang in Oudenaarde en consultant kinderopvang voor Kind &amp; Gezin) omtrent een </w:t>
      </w:r>
      <w:r w:rsidR="0085624C">
        <w:t xml:space="preserve">eventuele </w:t>
      </w:r>
      <w:r>
        <w:t xml:space="preserve">toekomstige samenwerking tussen de lokale onderwijs- en kinderopvangsector op het gebied van de </w:t>
      </w:r>
      <w:r w:rsidR="00C10837">
        <w:t xml:space="preserve">kinderopvang op school. </w:t>
      </w:r>
      <w:r>
        <w:t xml:space="preserve"> </w:t>
      </w:r>
    </w:p>
    <w:p w:rsidR="00C10837" w:rsidRDefault="00C10837" w:rsidP="00C10837">
      <w:pPr>
        <w:jc w:val="both"/>
      </w:pPr>
      <w:r>
        <w:t xml:space="preserve">Ook binnen de </w:t>
      </w:r>
      <w:r w:rsidR="00E36C7A">
        <w:t>sector kinderopvang is een nieuw decreet in de maak waarin d</w:t>
      </w:r>
      <w:r w:rsidR="0085624C">
        <w:t>eze samenwerking een belangrijk</w:t>
      </w:r>
      <w:r w:rsidR="00E36C7A">
        <w:t xml:space="preserve"> </w:t>
      </w:r>
      <w:r w:rsidR="0085624C">
        <w:t>streefdoel</w:t>
      </w:r>
      <w:r w:rsidR="00E36C7A">
        <w:t xml:space="preserve"> zou worden.</w:t>
      </w:r>
      <w:r w:rsidR="0085624C">
        <w:t xml:space="preserve"> Het proces naar dit nieuwe decreet zit echter nog in de startblokken. Net zoals voor het decreet inschrijvingsbeleid is het nog wachten op de nota.</w:t>
      </w:r>
    </w:p>
    <w:p w:rsidR="005D29FD" w:rsidRDefault="00A13F83" w:rsidP="00C10837">
      <w:pPr>
        <w:jc w:val="both"/>
      </w:pPr>
      <w:r>
        <w:t xml:space="preserve">In Oudenaarde is eerder reeds samenwerking geweest tussen onderwijs en kinderopvang (o.a. rond zindelijkheid) en zijn reeds verschillende projecten flankerend onderwijsbeleid aangevraagd (maar niet verkregen) waarin de opvang op school benut zou worden voor georganiseerde activiteiten rond cultuur, sport of vrije tijd. </w:t>
      </w:r>
      <w:r w:rsidR="00FE4550">
        <w:t>Er is dus zeker een voorgeschiedenis.</w:t>
      </w:r>
      <w:r w:rsidR="002E63CF">
        <w:t xml:space="preserve"> In Freinetschool De Vier Tuinen liep </w:t>
      </w:r>
      <w:r w:rsidR="002E63CF">
        <w:lastRenderedPageBreak/>
        <w:t xml:space="preserve">deze vakantie trouwens een ander ‘brede school’-project: </w:t>
      </w:r>
      <w:r w:rsidR="005D29FD">
        <w:t xml:space="preserve">een regeling waarbij </w:t>
      </w:r>
      <w:r w:rsidR="002E63CF">
        <w:t xml:space="preserve">ouders </w:t>
      </w:r>
      <w:r w:rsidR="005D29FD">
        <w:t>met kinderen in opvang ook een aantal keren de kinderopvang verzorgden</w:t>
      </w:r>
      <w:r w:rsidR="00180876">
        <w:t xml:space="preserve"> (in verhouding tot het gebruik)</w:t>
      </w:r>
      <w:r w:rsidR="005D29FD">
        <w:t xml:space="preserve">. </w:t>
      </w:r>
    </w:p>
    <w:p w:rsidR="002E63CF" w:rsidRPr="006F6305" w:rsidRDefault="002E63CF" w:rsidP="00C10837">
      <w:pPr>
        <w:jc w:val="both"/>
      </w:pPr>
      <w:r>
        <w:t xml:space="preserve">Het is wellicht nog te vroeg voor een afspraak omdat de krijtlijnen nog niet vast liggen, maar desgevallend wordt dit contact zeker terug opgenomen. Ondertussen wordt op zoek gegaan naar praktijkvoorbeelden. </w:t>
      </w:r>
    </w:p>
    <w:p w:rsidR="00B2375E" w:rsidRPr="006F6305" w:rsidRDefault="00B2375E" w:rsidP="000D29CE"/>
    <w:p w:rsidR="005926E3" w:rsidRPr="00C10837" w:rsidRDefault="005926E3" w:rsidP="005926E3">
      <w:pPr>
        <w:ind w:left="708" w:hanging="708"/>
        <w:jc w:val="both"/>
        <w:rPr>
          <w:i/>
        </w:rPr>
      </w:pPr>
      <w:r>
        <w:t>5.3</w:t>
      </w:r>
      <w:r w:rsidRPr="00C10837">
        <w:rPr>
          <w:i/>
        </w:rPr>
        <w:tab/>
      </w:r>
      <w:r>
        <w:rPr>
          <w:i/>
        </w:rPr>
        <w:t>Anderstalige nieuwkomers (AN)</w:t>
      </w:r>
    </w:p>
    <w:p w:rsidR="00D47D20" w:rsidRDefault="005926E3" w:rsidP="005926E3">
      <w:pPr>
        <w:pStyle w:val="Lijstalinea"/>
        <w:numPr>
          <w:ilvl w:val="0"/>
          <w:numId w:val="16"/>
        </w:numPr>
        <w:jc w:val="both"/>
      </w:pPr>
      <w:r>
        <w:t>In de Broebelschool zijn 3 Syrische kindjes ingeschreven, toegeleid door het OCMW. Het OCMW leidt naar verluid toe in functie van de woonplaats.</w:t>
      </w:r>
    </w:p>
    <w:p w:rsidR="005926E3" w:rsidRDefault="005926E3" w:rsidP="005926E3">
      <w:pPr>
        <w:pStyle w:val="Lijstalinea"/>
        <w:numPr>
          <w:ilvl w:val="0"/>
          <w:numId w:val="16"/>
        </w:numPr>
        <w:jc w:val="both"/>
      </w:pPr>
      <w:r>
        <w:t>Er is geen weet van nieuw aangekomen vluchtelingengezinnen of gezinnen op komst.</w:t>
      </w:r>
    </w:p>
    <w:p w:rsidR="005926E3" w:rsidRPr="006F6305" w:rsidRDefault="005926E3" w:rsidP="005926E3">
      <w:pPr>
        <w:pStyle w:val="Lijstalinea"/>
        <w:numPr>
          <w:ilvl w:val="0"/>
          <w:numId w:val="16"/>
        </w:numPr>
        <w:jc w:val="both"/>
      </w:pPr>
      <w:r>
        <w:t>De subsidieregeling voor bijkomende lesuren voor AN in het basisonderwijs laat geen afwijkingen toe op de toelatingsvoorwaarden, in tegenstelling tot voor OKAN in het secunda</w:t>
      </w:r>
      <w:r w:rsidR="00652355">
        <w:t>i</w:t>
      </w:r>
      <w:r>
        <w:t>r onderwijs.</w:t>
      </w:r>
    </w:p>
    <w:p w:rsidR="00D47D20" w:rsidRPr="006F6305" w:rsidRDefault="00D47D20" w:rsidP="000D29CE"/>
    <w:p w:rsidR="00D47D20" w:rsidRPr="006F6305" w:rsidRDefault="00D47D20" w:rsidP="000D29CE"/>
    <w:p w:rsidR="00D47D20" w:rsidRPr="006F6305" w:rsidRDefault="00D47D20" w:rsidP="000D29CE"/>
    <w:p w:rsidR="00D47D20" w:rsidRPr="006F6305" w:rsidRDefault="00D47D20" w:rsidP="000D29CE"/>
    <w:p w:rsidR="00D47D20" w:rsidRPr="006F6305" w:rsidRDefault="00D47D20" w:rsidP="000D29CE"/>
    <w:p w:rsidR="00D47D20" w:rsidRPr="006F6305" w:rsidRDefault="00D47D20" w:rsidP="000D29CE"/>
    <w:p w:rsidR="00D47D20" w:rsidRPr="006F6305" w:rsidRDefault="00D47D20" w:rsidP="000D29CE"/>
    <w:p w:rsidR="00D47D20" w:rsidRPr="006F6305" w:rsidRDefault="00D47D20" w:rsidP="000D29CE"/>
    <w:p w:rsidR="00D47D20" w:rsidRPr="006F6305" w:rsidRDefault="00D47D20" w:rsidP="000D29CE"/>
    <w:p w:rsidR="00D47D20" w:rsidRPr="006F6305" w:rsidRDefault="00D47D20" w:rsidP="000D29CE"/>
    <w:p w:rsidR="00D47D20" w:rsidRPr="006F6305" w:rsidRDefault="00D47D20" w:rsidP="000D29CE"/>
    <w:p w:rsidR="00D47D20" w:rsidRPr="006F6305" w:rsidRDefault="00D47D20" w:rsidP="000D29CE"/>
    <w:p w:rsidR="00B2375E" w:rsidRPr="006F6305" w:rsidRDefault="00B2375E" w:rsidP="000D29CE"/>
    <w:p w:rsidR="00806ADF" w:rsidRPr="006F6305" w:rsidRDefault="00806ADF" w:rsidP="000D29CE"/>
    <w:p w:rsidR="00806ADF" w:rsidRPr="006F6305" w:rsidRDefault="00806ADF" w:rsidP="000D29CE"/>
    <w:p w:rsidR="00806ADF" w:rsidRPr="006F6305" w:rsidRDefault="00806ADF" w:rsidP="000D29CE"/>
    <w:p w:rsidR="00806ADF" w:rsidRPr="006F6305" w:rsidRDefault="00806ADF" w:rsidP="000D29CE"/>
    <w:p w:rsidR="000D29CE" w:rsidRPr="006F6305" w:rsidRDefault="00F9258F" w:rsidP="000D29CE">
      <w:pPr>
        <w:pStyle w:val="Lijstalinea"/>
        <w:numPr>
          <w:ilvl w:val="0"/>
          <w:numId w:val="4"/>
        </w:numPr>
        <w:spacing w:after="0" w:line="276" w:lineRule="auto"/>
        <w:jc w:val="both"/>
        <w:rPr>
          <w:rFonts w:cstheme="minorHAnsi"/>
        </w:rPr>
      </w:pPr>
      <w:r w:rsidRPr="006F6305">
        <w:rPr>
          <w:rFonts w:cstheme="minorHAnsi"/>
        </w:rPr>
        <w:t>Project warme en gezonde maaltijden op school</w:t>
      </w:r>
    </w:p>
    <w:p w:rsidR="00F9258F" w:rsidRPr="006F6305" w:rsidRDefault="000D29CE" w:rsidP="000D29CE">
      <w:pPr>
        <w:pStyle w:val="Lijstalinea"/>
        <w:numPr>
          <w:ilvl w:val="1"/>
          <w:numId w:val="4"/>
        </w:numPr>
        <w:spacing w:after="0" w:line="276" w:lineRule="auto"/>
        <w:jc w:val="both"/>
        <w:rPr>
          <w:rFonts w:cstheme="minorHAnsi"/>
        </w:rPr>
      </w:pPr>
      <w:r w:rsidRPr="006F6305">
        <w:rPr>
          <w:rFonts w:cstheme="minorHAnsi"/>
        </w:rPr>
        <w:t>B</w:t>
      </w:r>
      <w:r w:rsidR="00F9258F" w:rsidRPr="006F6305">
        <w:rPr>
          <w:rFonts w:cstheme="minorHAnsi"/>
        </w:rPr>
        <w:t>eslissing?</w:t>
      </w:r>
    </w:p>
    <w:p w:rsidR="000D29CE" w:rsidRPr="006F6305" w:rsidRDefault="000D29CE" w:rsidP="000D29CE">
      <w:pPr>
        <w:pStyle w:val="Lijstalinea"/>
        <w:numPr>
          <w:ilvl w:val="1"/>
          <w:numId w:val="4"/>
        </w:numPr>
        <w:spacing w:after="0" w:line="276" w:lineRule="auto"/>
        <w:jc w:val="both"/>
        <w:rPr>
          <w:rFonts w:cstheme="minorHAnsi"/>
        </w:rPr>
      </w:pPr>
      <w:r w:rsidRPr="006F6305">
        <w:rPr>
          <w:rFonts w:cstheme="minorHAnsi"/>
        </w:rPr>
        <w:t>Uitvoering?</w:t>
      </w:r>
    </w:p>
    <w:p w:rsidR="001C04C5" w:rsidRPr="006F6305" w:rsidRDefault="001C04C5" w:rsidP="001C04C5">
      <w:pPr>
        <w:spacing w:after="0" w:line="276" w:lineRule="auto"/>
        <w:jc w:val="both"/>
        <w:rPr>
          <w:rFonts w:cstheme="minorHAnsi"/>
        </w:rPr>
      </w:pPr>
    </w:p>
    <w:p w:rsidR="001C04C5" w:rsidRPr="006F6305" w:rsidRDefault="001C04C5" w:rsidP="001C04C5">
      <w:pPr>
        <w:spacing w:line="240" w:lineRule="auto"/>
        <w:ind w:left="1416"/>
        <w:jc w:val="both"/>
        <w:rPr>
          <w:rFonts w:cstheme="minorHAnsi"/>
        </w:rPr>
      </w:pPr>
      <w:r w:rsidRPr="006F6305">
        <w:rPr>
          <w:rFonts w:cstheme="minorHAnsi"/>
        </w:rPr>
        <w:t>Guido deed een berekening voor een 3-jarige periode (zie bijlage 1). De uitgangspunten van die berekening zijn:</w:t>
      </w:r>
    </w:p>
    <w:p w:rsidR="001C04C5" w:rsidRPr="006F6305" w:rsidRDefault="001C04C5" w:rsidP="001C04C5">
      <w:pPr>
        <w:pStyle w:val="Lijstalinea"/>
        <w:numPr>
          <w:ilvl w:val="0"/>
          <w:numId w:val="6"/>
        </w:numPr>
        <w:spacing w:after="0" w:line="240" w:lineRule="auto"/>
        <w:ind w:left="2136"/>
        <w:jc w:val="both"/>
        <w:rPr>
          <w:rFonts w:cstheme="minorHAnsi"/>
        </w:rPr>
      </w:pPr>
      <w:r w:rsidRPr="006F6305">
        <w:rPr>
          <w:rFonts w:cstheme="minorHAnsi"/>
        </w:rPr>
        <w:lastRenderedPageBreak/>
        <w:t>Starten met het huidige aantal OK-pasleerlingen die een warme maaltijd gebruikt  (82) en ramen op +20% in 2016, +40% in 2017 en +50% in 2018</w:t>
      </w:r>
    </w:p>
    <w:p w:rsidR="001C04C5" w:rsidRPr="006F6305" w:rsidRDefault="001C04C5" w:rsidP="001C04C5">
      <w:pPr>
        <w:pStyle w:val="Lijstalinea"/>
        <w:numPr>
          <w:ilvl w:val="0"/>
          <w:numId w:val="6"/>
        </w:numPr>
        <w:spacing w:after="0" w:line="240" w:lineRule="auto"/>
        <w:ind w:left="2136"/>
        <w:jc w:val="both"/>
        <w:rPr>
          <w:rFonts w:cstheme="minorHAnsi"/>
        </w:rPr>
      </w:pPr>
      <w:r w:rsidRPr="006F6305">
        <w:rPr>
          <w:rFonts w:cstheme="minorHAnsi"/>
        </w:rPr>
        <w:t>Gemiddelde maaltijdprijzen van €2,5 voor kleuters en €3 voor lagere schoolkinderen</w:t>
      </w:r>
    </w:p>
    <w:p w:rsidR="001C04C5" w:rsidRPr="006F6305" w:rsidRDefault="001C04C5" w:rsidP="001C04C5">
      <w:pPr>
        <w:pStyle w:val="Lijstalinea"/>
        <w:numPr>
          <w:ilvl w:val="0"/>
          <w:numId w:val="6"/>
        </w:numPr>
        <w:spacing w:after="0" w:line="240" w:lineRule="auto"/>
        <w:ind w:left="2136"/>
        <w:jc w:val="both"/>
        <w:rPr>
          <w:rFonts w:cstheme="minorHAnsi"/>
        </w:rPr>
      </w:pPr>
      <w:r w:rsidRPr="006F6305">
        <w:rPr>
          <w:rFonts w:cstheme="minorHAnsi"/>
        </w:rPr>
        <w:t>Verdeelsleutel: €1 voor de ouders, €0,5 voor de school, de rest voor het OCMW</w:t>
      </w:r>
    </w:p>
    <w:p w:rsidR="001C04C5" w:rsidRPr="006F6305" w:rsidRDefault="001C04C5" w:rsidP="001C04C5">
      <w:pPr>
        <w:spacing w:line="240" w:lineRule="auto"/>
        <w:ind w:left="1416"/>
        <w:jc w:val="both"/>
        <w:rPr>
          <w:rFonts w:cstheme="minorHAnsi"/>
        </w:rPr>
      </w:pPr>
      <w:r w:rsidRPr="006F6305">
        <w:rPr>
          <w:rFonts w:cstheme="minorHAnsi"/>
        </w:rPr>
        <w:t xml:space="preserve">Wat te doen met ‘slechte betalers’, d.w.z. ouders die van de regeling gebruik maken en desondanks hun bijdrage van €1 niet betalen, ook al zijn ze er normaliter toe in staat? Het is niet fair tegenover de ouders die wel betalen en het leidt er snel toe, als het bekend wordt, dat ook anderen profiteren. Let wel: het gaat hierbij niet over ouders die het wel degelijk moeilijk hebben om zelfs dit verlaagde tarief te betalen (bv. omdat zij meerdere kinderen hebben op school). </w:t>
      </w:r>
    </w:p>
    <w:p w:rsidR="001C04C5" w:rsidRPr="006F6305" w:rsidRDefault="001C04C5" w:rsidP="001C04C5">
      <w:pPr>
        <w:spacing w:line="240" w:lineRule="auto"/>
        <w:ind w:left="1416"/>
        <w:jc w:val="both"/>
        <w:rPr>
          <w:rFonts w:cstheme="minorHAnsi"/>
        </w:rPr>
      </w:pPr>
      <w:r w:rsidRPr="006F6305">
        <w:rPr>
          <w:rFonts w:cstheme="minorHAnsi"/>
        </w:rPr>
        <w:t>Er zijn een aantal mogelijkheden:</w:t>
      </w:r>
    </w:p>
    <w:p w:rsidR="001C04C5" w:rsidRPr="006F6305" w:rsidRDefault="001C04C5" w:rsidP="001C04C5">
      <w:pPr>
        <w:pStyle w:val="Lijstalinea"/>
        <w:numPr>
          <w:ilvl w:val="0"/>
          <w:numId w:val="6"/>
        </w:numPr>
        <w:spacing w:after="0" w:line="240" w:lineRule="auto"/>
        <w:ind w:left="2136"/>
        <w:jc w:val="both"/>
        <w:rPr>
          <w:rFonts w:cstheme="minorHAnsi"/>
        </w:rPr>
      </w:pPr>
      <w:r w:rsidRPr="006F6305">
        <w:rPr>
          <w:rFonts w:cstheme="minorHAnsi"/>
        </w:rPr>
        <w:t>Werken met prefinanciering</w:t>
      </w:r>
    </w:p>
    <w:p w:rsidR="001C04C5" w:rsidRPr="006F6305" w:rsidRDefault="001C04C5" w:rsidP="001C04C5">
      <w:pPr>
        <w:pStyle w:val="Lijstalinea"/>
        <w:numPr>
          <w:ilvl w:val="1"/>
          <w:numId w:val="6"/>
        </w:numPr>
        <w:spacing w:after="0" w:line="240" w:lineRule="auto"/>
        <w:ind w:left="2856"/>
        <w:jc w:val="both"/>
        <w:rPr>
          <w:rFonts w:cstheme="minorHAnsi"/>
        </w:rPr>
      </w:pPr>
      <w:r w:rsidRPr="006F6305">
        <w:rPr>
          <w:rFonts w:cstheme="minorHAnsi"/>
        </w:rPr>
        <w:t>Dit kan, omdat dit over een langere periode loopt (bv. een trimester), voor sommige gezinnen zwaar te bekostigen zijn</w:t>
      </w:r>
    </w:p>
    <w:p w:rsidR="001C04C5" w:rsidRPr="006F6305" w:rsidRDefault="001C04C5" w:rsidP="001C04C5">
      <w:pPr>
        <w:pStyle w:val="Lijstalinea"/>
        <w:numPr>
          <w:ilvl w:val="0"/>
          <w:numId w:val="6"/>
        </w:numPr>
        <w:spacing w:after="0" w:line="240" w:lineRule="auto"/>
        <w:ind w:left="2136"/>
        <w:jc w:val="both"/>
        <w:rPr>
          <w:rFonts w:cstheme="minorHAnsi"/>
        </w:rPr>
      </w:pPr>
      <w:r w:rsidRPr="006F6305">
        <w:rPr>
          <w:rFonts w:cstheme="minorHAnsi"/>
        </w:rPr>
        <w:t>Tijdelijke garantie vanuit het OCMW vanuit budgetbeheer (desgevallend), het kinderarmoedefonds of de pedagogische toelage. Op het einde van het kalenderjaar, dus op het einde van het eerste trimester, evalueren we en bekijken we welke procedures toegepast kunnen worden om misbruik tegen te gaan.</w:t>
      </w:r>
    </w:p>
    <w:p w:rsidR="001C04C5" w:rsidRPr="006F6305" w:rsidRDefault="001C04C5" w:rsidP="001C04C5">
      <w:pPr>
        <w:spacing w:line="240" w:lineRule="auto"/>
        <w:ind w:left="1416"/>
        <w:jc w:val="both"/>
        <w:rPr>
          <w:rFonts w:cstheme="minorHAnsi"/>
        </w:rPr>
      </w:pPr>
      <w:r w:rsidRPr="006F6305">
        <w:rPr>
          <w:rFonts w:cstheme="minorHAnsi"/>
        </w:rPr>
        <w:t>Begeleidende tips en opmerkingen:</w:t>
      </w:r>
    </w:p>
    <w:p w:rsidR="001C04C5" w:rsidRPr="006F6305" w:rsidRDefault="001C04C5" w:rsidP="001C04C5">
      <w:pPr>
        <w:pStyle w:val="Lijstalinea"/>
        <w:numPr>
          <w:ilvl w:val="0"/>
          <w:numId w:val="6"/>
        </w:numPr>
        <w:spacing w:after="0" w:line="240" w:lineRule="auto"/>
        <w:ind w:left="2136"/>
        <w:jc w:val="both"/>
        <w:rPr>
          <w:rFonts w:cstheme="minorHAnsi"/>
        </w:rPr>
      </w:pPr>
      <w:r w:rsidRPr="006F6305">
        <w:rPr>
          <w:rFonts w:cstheme="minorHAnsi"/>
        </w:rPr>
        <w:t>Hou de betaaltermijnen voor de gezinnen liefst zo kort mogelijk</w:t>
      </w:r>
    </w:p>
    <w:p w:rsidR="001C04C5" w:rsidRPr="006F6305" w:rsidRDefault="001C04C5" w:rsidP="001C04C5">
      <w:pPr>
        <w:pStyle w:val="Lijstalinea"/>
        <w:numPr>
          <w:ilvl w:val="0"/>
          <w:numId w:val="6"/>
        </w:numPr>
        <w:spacing w:after="0" w:line="240" w:lineRule="auto"/>
        <w:ind w:left="2136"/>
        <w:jc w:val="both"/>
        <w:rPr>
          <w:rFonts w:cstheme="minorHAnsi"/>
        </w:rPr>
      </w:pPr>
      <w:r w:rsidRPr="006F6305">
        <w:rPr>
          <w:rFonts w:cstheme="minorHAnsi"/>
        </w:rPr>
        <w:t>Communiceer dit aanbod duidelijk en in de vorm van een project waar je kan in instappen. Het OCMW zal een flyer maken.</w:t>
      </w:r>
    </w:p>
    <w:p w:rsidR="001C04C5" w:rsidRPr="006F6305" w:rsidRDefault="001C04C5" w:rsidP="001C04C5">
      <w:pPr>
        <w:pStyle w:val="Lijstalinea"/>
        <w:numPr>
          <w:ilvl w:val="0"/>
          <w:numId w:val="6"/>
        </w:numPr>
        <w:spacing w:after="0" w:line="240" w:lineRule="auto"/>
        <w:ind w:left="2136"/>
        <w:jc w:val="both"/>
        <w:rPr>
          <w:rFonts w:cstheme="minorHAnsi"/>
        </w:rPr>
      </w:pPr>
      <w:r w:rsidRPr="006F6305">
        <w:rPr>
          <w:rFonts w:cstheme="minorHAnsi"/>
        </w:rPr>
        <w:t xml:space="preserve">De huidige doelgroep, OK-pasleerlingen die een maaltijd gebruiken op school, betaalt nu de volledige prijs, dus deze gezinnen moeten normaal gezien zeker in staat zijn het verminderde tarief te betalen. Echte wanbetalers zitten daar niet of nauwelijks nog tussen want zij zijn er normaliter reeds van uitgesloten. </w:t>
      </w:r>
    </w:p>
    <w:p w:rsidR="001C04C5" w:rsidRPr="006F6305" w:rsidRDefault="001C04C5" w:rsidP="001C04C5">
      <w:pPr>
        <w:spacing w:line="240" w:lineRule="auto"/>
        <w:ind w:left="1416"/>
        <w:jc w:val="both"/>
        <w:rPr>
          <w:rFonts w:cstheme="minorHAnsi"/>
        </w:rPr>
      </w:pPr>
      <w:r w:rsidRPr="006F6305">
        <w:rPr>
          <w:rFonts w:cstheme="minorHAnsi"/>
        </w:rPr>
        <w:t>De OCMW-raad beslist hierover in de loop van juni of begin juli. Tegen half juni moet het engagement van de scholen bekend zijn.</w:t>
      </w:r>
    </w:p>
    <w:p w:rsidR="001C04C5" w:rsidRPr="006F6305" w:rsidRDefault="001C04C5" w:rsidP="001C04C5">
      <w:pPr>
        <w:spacing w:after="0" w:line="276" w:lineRule="auto"/>
        <w:jc w:val="both"/>
        <w:rPr>
          <w:rFonts w:cstheme="minorHAnsi"/>
        </w:rPr>
      </w:pPr>
    </w:p>
    <w:p w:rsidR="000D29CE" w:rsidRPr="006F6305" w:rsidRDefault="000D29CE" w:rsidP="000D29CE">
      <w:pPr>
        <w:pStyle w:val="Lijstalinea"/>
        <w:numPr>
          <w:ilvl w:val="0"/>
          <w:numId w:val="4"/>
        </w:numPr>
      </w:pPr>
      <w:r w:rsidRPr="006F6305">
        <w:t>Project verteltassen</w:t>
      </w:r>
    </w:p>
    <w:p w:rsidR="00383E3E" w:rsidRPr="006F6305" w:rsidRDefault="00383E3E" w:rsidP="000D29CE">
      <w:pPr>
        <w:pStyle w:val="Lijstalinea"/>
        <w:numPr>
          <w:ilvl w:val="1"/>
          <w:numId w:val="4"/>
        </w:numPr>
      </w:pPr>
      <w:r w:rsidRPr="006F6305">
        <w:t>Feedback?</w:t>
      </w:r>
    </w:p>
    <w:p w:rsidR="000D29CE" w:rsidRPr="006F6305" w:rsidRDefault="000D29CE" w:rsidP="000D29CE">
      <w:pPr>
        <w:pStyle w:val="Lijstalinea"/>
        <w:numPr>
          <w:ilvl w:val="1"/>
          <w:numId w:val="4"/>
        </w:numPr>
      </w:pPr>
      <w:r w:rsidRPr="006F6305">
        <w:t>F</w:t>
      </w:r>
      <w:r w:rsidR="00F9258F" w:rsidRPr="006F6305">
        <w:t>acturen</w:t>
      </w:r>
    </w:p>
    <w:p w:rsidR="001C04C5" w:rsidRPr="006F6305" w:rsidRDefault="001C04C5" w:rsidP="001C04C5">
      <w:pPr>
        <w:pStyle w:val="Lijstalinea"/>
        <w:spacing w:line="276" w:lineRule="auto"/>
        <w:ind w:left="1416"/>
        <w:jc w:val="both"/>
        <w:rPr>
          <w:rFonts w:cstheme="minorHAnsi"/>
        </w:rPr>
      </w:pPr>
      <w:r w:rsidRPr="006F6305">
        <w:rPr>
          <w:rFonts w:cstheme="minorHAnsi"/>
        </w:rPr>
        <w:t>maximaal ongeveer €100 per school/vestiging bedragen (ongeacht het aantal tassen per school). In het beste geval gebeurt dit via een factuur van de scholengemeenschap (waarin de uitgaven van de scholen gebundeld zijn) aan het LOP.</w:t>
      </w:r>
    </w:p>
    <w:p w:rsidR="00F9258F" w:rsidRPr="006F6305" w:rsidRDefault="000D29CE" w:rsidP="000D29CE">
      <w:pPr>
        <w:pStyle w:val="Lijstalinea"/>
        <w:numPr>
          <w:ilvl w:val="1"/>
          <w:numId w:val="4"/>
        </w:numPr>
      </w:pPr>
      <w:r w:rsidRPr="006F6305">
        <w:t>Inventaris?</w:t>
      </w:r>
    </w:p>
    <w:p w:rsidR="001C04C5" w:rsidRPr="006F6305" w:rsidRDefault="001C04C5" w:rsidP="001C04C5">
      <w:pPr>
        <w:ind w:left="1416"/>
      </w:pPr>
      <w:r w:rsidRPr="006F6305">
        <w:t>Symbaloo</w:t>
      </w:r>
    </w:p>
    <w:p w:rsidR="000D29CE" w:rsidRPr="006F6305" w:rsidRDefault="000D29CE" w:rsidP="000D29CE">
      <w:pPr>
        <w:pStyle w:val="Lijstalinea"/>
        <w:numPr>
          <w:ilvl w:val="0"/>
          <w:numId w:val="4"/>
        </w:numPr>
      </w:pPr>
      <w:r w:rsidRPr="006F6305">
        <w:t>CA</w:t>
      </w:r>
    </w:p>
    <w:p w:rsidR="000D29CE" w:rsidRPr="006F6305" w:rsidRDefault="00F9258F" w:rsidP="000D29CE">
      <w:pPr>
        <w:pStyle w:val="Lijstalinea"/>
        <w:numPr>
          <w:ilvl w:val="1"/>
          <w:numId w:val="4"/>
        </w:numPr>
      </w:pPr>
      <w:r w:rsidRPr="006F6305">
        <w:t>controle ingeschreven lln september?</w:t>
      </w:r>
    </w:p>
    <w:p w:rsidR="001C04C5" w:rsidRPr="006F6305" w:rsidRDefault="001C04C5" w:rsidP="001C04C5">
      <w:pPr>
        <w:pStyle w:val="Lijstalinea"/>
        <w:numPr>
          <w:ilvl w:val="2"/>
          <w:numId w:val="4"/>
        </w:numPr>
        <w:jc w:val="both"/>
        <w:rPr>
          <w:rFonts w:cstheme="minorHAnsi"/>
        </w:rPr>
      </w:pPr>
      <w:r w:rsidRPr="006F6305">
        <w:rPr>
          <w:rFonts w:cstheme="minorHAnsi"/>
        </w:rPr>
        <w:t>Qua verhouding t.o.v. het aantal aangeschreven ouders (geboren in 2014 en gedomicilieerd te Oudenaarde), stellen we vast dat nog 89 kinderen niet ingeschreven zijn, d.i. 30%. Ongetwijfeld gaat een deel hiervan naar een school in een andere gemeente.</w:t>
      </w:r>
    </w:p>
    <w:p w:rsidR="001C04C5" w:rsidRPr="006F6305" w:rsidRDefault="001C04C5" w:rsidP="000D29CE">
      <w:pPr>
        <w:pStyle w:val="Lijstalinea"/>
        <w:numPr>
          <w:ilvl w:val="1"/>
          <w:numId w:val="4"/>
        </w:numPr>
      </w:pPr>
      <w:r w:rsidRPr="006F6305">
        <w:t>Beter kenbaar maken aangrenzende gemeenten</w:t>
      </w:r>
    </w:p>
    <w:p w:rsidR="00ED3C28" w:rsidRPr="006F6305" w:rsidRDefault="00ED3C28" w:rsidP="00ED3C28">
      <w:pPr>
        <w:pStyle w:val="Lijstalinea"/>
        <w:numPr>
          <w:ilvl w:val="2"/>
          <w:numId w:val="4"/>
        </w:numPr>
        <w:spacing w:after="0" w:line="276" w:lineRule="auto"/>
        <w:jc w:val="both"/>
        <w:rPr>
          <w:rFonts w:cstheme="minorHAnsi"/>
        </w:rPr>
      </w:pPr>
      <w:r w:rsidRPr="006F6305">
        <w:rPr>
          <w:rFonts w:cstheme="minorHAnsi"/>
        </w:rPr>
        <w:lastRenderedPageBreak/>
        <w:t>De onthaalouders en kinderopvangcentra in de omliggende gemeenten informeren via de centrale website</w:t>
      </w:r>
    </w:p>
    <w:p w:rsidR="00ED3C28" w:rsidRPr="006F6305" w:rsidRDefault="00ED3C28" w:rsidP="00ED3C28">
      <w:pPr>
        <w:pStyle w:val="Lijstalinea"/>
        <w:numPr>
          <w:ilvl w:val="2"/>
          <w:numId w:val="4"/>
        </w:numPr>
        <w:spacing w:after="0" w:line="276" w:lineRule="auto"/>
        <w:jc w:val="both"/>
        <w:rPr>
          <w:rFonts w:cstheme="minorHAnsi"/>
        </w:rPr>
      </w:pPr>
      <w:r w:rsidRPr="006F6305">
        <w:rPr>
          <w:rFonts w:cstheme="minorHAnsi"/>
        </w:rPr>
        <w:t xml:space="preserve">De lokale Kind &amp; Gezin-afdelingen informeren via het regiohuis </w:t>
      </w:r>
    </w:p>
    <w:p w:rsidR="00ED3C28" w:rsidRPr="006F6305" w:rsidRDefault="00ED3C28" w:rsidP="00ED3C28">
      <w:pPr>
        <w:pStyle w:val="Lijstalinea"/>
        <w:numPr>
          <w:ilvl w:val="2"/>
          <w:numId w:val="4"/>
        </w:numPr>
        <w:spacing w:after="0" w:line="276" w:lineRule="auto"/>
        <w:jc w:val="both"/>
        <w:rPr>
          <w:rFonts w:cstheme="minorHAnsi"/>
        </w:rPr>
      </w:pPr>
      <w:r w:rsidRPr="006F6305">
        <w:rPr>
          <w:rFonts w:cstheme="minorHAnsi"/>
        </w:rPr>
        <w:t>De brochures worden naar de gemeenten (schepenen) gestuurd</w:t>
      </w:r>
    </w:p>
    <w:p w:rsidR="00ED3C28" w:rsidRPr="006F6305" w:rsidRDefault="00ED3C28" w:rsidP="00ED3C28">
      <w:pPr>
        <w:pStyle w:val="Lijstalinea"/>
        <w:numPr>
          <w:ilvl w:val="2"/>
          <w:numId w:val="4"/>
        </w:numPr>
        <w:spacing w:after="0" w:line="276" w:lineRule="auto"/>
        <w:jc w:val="both"/>
        <w:rPr>
          <w:rFonts w:cstheme="minorHAnsi"/>
        </w:rPr>
      </w:pPr>
      <w:r w:rsidRPr="006F6305">
        <w:rPr>
          <w:rFonts w:cstheme="minorHAnsi"/>
        </w:rPr>
        <w:t>Via werkgeversorganisaties (Voka, Unizo, VKW, VBO) de bedrijven in Oudenaarde inlichten, zodat langs deze weg eventueel de werknemers bereikt kunnen worden</w:t>
      </w:r>
    </w:p>
    <w:p w:rsidR="000D29CE" w:rsidRPr="006F6305" w:rsidRDefault="000D29CE" w:rsidP="000D29CE">
      <w:pPr>
        <w:pStyle w:val="Lijstalinea"/>
        <w:numPr>
          <w:ilvl w:val="1"/>
          <w:numId w:val="4"/>
        </w:numPr>
      </w:pPr>
      <w:r w:rsidRPr="006F6305">
        <w:t>Communicatie: folder</w:t>
      </w:r>
    </w:p>
    <w:p w:rsidR="00383E3E" w:rsidRPr="006F6305" w:rsidRDefault="00383E3E" w:rsidP="000D29CE">
      <w:pPr>
        <w:pStyle w:val="Lijstalinea"/>
        <w:numPr>
          <w:ilvl w:val="1"/>
          <w:numId w:val="4"/>
        </w:numPr>
      </w:pPr>
      <w:r w:rsidRPr="006F6305">
        <w:t>fiches</w:t>
      </w:r>
    </w:p>
    <w:p w:rsidR="000D29CE" w:rsidRPr="006F6305" w:rsidRDefault="000D29CE" w:rsidP="000D29CE">
      <w:pPr>
        <w:pStyle w:val="Lijstalinea"/>
        <w:numPr>
          <w:ilvl w:val="0"/>
          <w:numId w:val="4"/>
        </w:numPr>
      </w:pPr>
      <w:r w:rsidRPr="006F6305">
        <w:t>Varia:</w:t>
      </w:r>
    </w:p>
    <w:p w:rsidR="000D29CE" w:rsidRPr="006F6305" w:rsidRDefault="000D29CE" w:rsidP="000D29CE">
      <w:pPr>
        <w:pStyle w:val="Lijstalinea"/>
        <w:numPr>
          <w:ilvl w:val="1"/>
          <w:numId w:val="4"/>
        </w:numPr>
      </w:pPr>
      <w:r w:rsidRPr="006F6305">
        <w:t>Budget &gt;1750</w:t>
      </w:r>
    </w:p>
    <w:p w:rsidR="000D29CE" w:rsidRPr="006F6305" w:rsidRDefault="000D29CE" w:rsidP="000D29CE">
      <w:pPr>
        <w:pStyle w:val="Lijstalinea"/>
        <w:numPr>
          <w:ilvl w:val="1"/>
          <w:numId w:val="4"/>
        </w:numPr>
      </w:pPr>
      <w:r w:rsidRPr="006F6305">
        <w:t>Decreet</w:t>
      </w:r>
    </w:p>
    <w:p w:rsidR="00A63A82" w:rsidRPr="006F6305" w:rsidRDefault="000D29CE" w:rsidP="00A63A82">
      <w:pPr>
        <w:pStyle w:val="Lijstalinea"/>
        <w:numPr>
          <w:ilvl w:val="1"/>
          <w:numId w:val="4"/>
        </w:numPr>
      </w:pPr>
      <w:r w:rsidRPr="006F6305">
        <w:t>Same</w:t>
      </w:r>
      <w:r w:rsidR="001D3D1A" w:rsidRPr="006F6305">
        <w:t>n</w:t>
      </w:r>
      <w:r w:rsidRPr="006F6305">
        <w:t>werking KOV</w:t>
      </w:r>
    </w:p>
    <w:p w:rsidR="001D3D1A" w:rsidRPr="006F6305" w:rsidRDefault="001D3D1A" w:rsidP="00A63A82">
      <w:pPr>
        <w:pStyle w:val="Lijstalinea"/>
        <w:numPr>
          <w:ilvl w:val="1"/>
          <w:numId w:val="4"/>
        </w:numPr>
      </w:pPr>
      <w:r w:rsidRPr="006F6305">
        <w:t>Nieuwigheden?</w:t>
      </w:r>
    </w:p>
    <w:p w:rsidR="00A63A82" w:rsidRPr="006F6305" w:rsidRDefault="00A63A82" w:rsidP="00A63A82"/>
    <w:p w:rsidR="00A63A82" w:rsidRPr="006F6305" w:rsidRDefault="00A63A82" w:rsidP="00A63A82">
      <w:r w:rsidRPr="006F6305">
        <w:t>Graag had ik eens een afspraak gemaakt, niet als voorzitter van het lokaal overleg kinderopvang in Oudenaarde, maar binnen mijn functie als consultant kinderopvang.</w:t>
      </w:r>
    </w:p>
    <w:p w:rsidR="00A63A82" w:rsidRPr="006F6305" w:rsidRDefault="00A63A82" w:rsidP="00A63A82">
      <w:r w:rsidRPr="006F6305">
        <w:t>Misschien heeft u al gehoord dat er voor de buitenschoolse kinderopvang een nieuw decreet opgemaakt zal worden, waarbij ook onderwijs een belangrijke partner wordt.</w:t>
      </w:r>
    </w:p>
    <w:p w:rsidR="00A63A82" w:rsidRPr="006F6305" w:rsidRDefault="00A63A82" w:rsidP="00A63A82">
      <w:r w:rsidRPr="006F6305">
        <w:t>Nu zouden wij met een paar collega’s gemeenten al willen ‘begeleiden’ bij het opzetten van samenwerkingsverbanden, los van deze conceptnota, die nog heel vaag is.</w:t>
      </w:r>
    </w:p>
    <w:p w:rsidR="00A63A82" w:rsidRPr="006F6305" w:rsidRDefault="00A63A82" w:rsidP="00A63A82">
      <w:r w:rsidRPr="006F6305">
        <w:t>Daarvoor zouden wij met verschillende partners rond tafel willen gaan zitten vanuit de idee dat het belangrijk is dat, binnen een gemeente of intergemeentelijk, maar kan samengewerkt worden als men elkaar kent.</w:t>
      </w:r>
    </w:p>
    <w:p w:rsidR="00A63A82" w:rsidRPr="006F6305" w:rsidRDefault="00A63A82" w:rsidP="00A63A82">
      <w:r w:rsidRPr="006F6305">
        <w:t>Vanuit die gedachte kwamen we ook op het onderwijs en zo ook op een mogelijke rol voor of met het LOP. Maar, aangezien mijn collega’s dit overlegplatform niet kenden en ik ook maar een vaag idee heb van de werking, had ik graag eens gesprek gehad met jou daarover.</w:t>
      </w:r>
    </w:p>
    <w:p w:rsidR="00A63A82" w:rsidRPr="006F6305" w:rsidRDefault="00A63A82" w:rsidP="00A63A82">
      <w:pPr>
        <w:pStyle w:val="Lijstalinea"/>
        <w:numPr>
          <w:ilvl w:val="0"/>
          <w:numId w:val="5"/>
        </w:numPr>
      </w:pPr>
      <w:r w:rsidRPr="006F6305">
        <w:t>Conceptnota nog heel vaag</w:t>
      </w:r>
    </w:p>
    <w:p w:rsidR="00A63A82" w:rsidRPr="006F6305" w:rsidRDefault="00A63A82" w:rsidP="00A63A82">
      <w:pPr>
        <w:pStyle w:val="Lijstalinea"/>
        <w:numPr>
          <w:ilvl w:val="0"/>
          <w:numId w:val="5"/>
        </w:numPr>
      </w:pPr>
      <w:r w:rsidRPr="006F6305">
        <w:t>Nog zoeken naar praktijkvoorbeelden van ‘brede school’</w:t>
      </w:r>
    </w:p>
    <w:p w:rsidR="00A63A82" w:rsidRPr="006F6305" w:rsidRDefault="00A63A82" w:rsidP="00A63A82">
      <w:pPr>
        <w:pStyle w:val="Lijstalinea"/>
        <w:numPr>
          <w:ilvl w:val="0"/>
          <w:numId w:val="5"/>
        </w:numPr>
      </w:pPr>
      <w:r w:rsidRPr="006F6305">
        <w:t>Ook voor het LO is een nieuw decreet in voorbereiding</w:t>
      </w:r>
    </w:p>
    <w:p w:rsidR="0082409C" w:rsidRPr="006F6305" w:rsidRDefault="0082409C"/>
    <w:sectPr w:rsidR="0082409C" w:rsidRPr="006F63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6CB9"/>
    <w:multiLevelType w:val="hybridMultilevel"/>
    <w:tmpl w:val="110C66A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 w15:restartNumberingAfterBreak="0">
    <w:nsid w:val="131663E4"/>
    <w:multiLevelType w:val="hybridMultilevel"/>
    <w:tmpl w:val="763EC63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 w15:restartNumberingAfterBreak="0">
    <w:nsid w:val="17537571"/>
    <w:multiLevelType w:val="hybridMultilevel"/>
    <w:tmpl w:val="10864632"/>
    <w:lvl w:ilvl="0" w:tplc="2C645714">
      <w:start w:val="2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7D56D75"/>
    <w:multiLevelType w:val="hybridMultilevel"/>
    <w:tmpl w:val="F692DAD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BBD50A3"/>
    <w:multiLevelType w:val="hybridMultilevel"/>
    <w:tmpl w:val="BB1E2192"/>
    <w:lvl w:ilvl="0" w:tplc="74B48E80">
      <w:numFmt w:val="bullet"/>
      <w:lvlText w:val="-"/>
      <w:lvlJc w:val="left"/>
      <w:pPr>
        <w:ind w:left="1068" w:hanging="360"/>
      </w:pPr>
      <w:rPr>
        <w:rFonts w:ascii="Calibri" w:eastAsiaTheme="minorHAnsi" w:hAnsi="Calibri" w:cstheme="minorBidi"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5" w15:restartNumberingAfterBreak="0">
    <w:nsid w:val="20DB2528"/>
    <w:multiLevelType w:val="hybridMultilevel"/>
    <w:tmpl w:val="51689848"/>
    <w:lvl w:ilvl="0" w:tplc="F000DC8A">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A344FAB"/>
    <w:multiLevelType w:val="hybridMultilevel"/>
    <w:tmpl w:val="1D22ED28"/>
    <w:lvl w:ilvl="0" w:tplc="2C645714">
      <w:start w:val="24"/>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7" w15:restartNumberingAfterBreak="0">
    <w:nsid w:val="33AF6DFB"/>
    <w:multiLevelType w:val="multilevel"/>
    <w:tmpl w:val="11AA2A20"/>
    <w:lvl w:ilvl="0">
      <w:start w:val="1"/>
      <w:numFmt w:val="decimal"/>
      <w:lvlText w:val="%1."/>
      <w:lvlJc w:val="left"/>
      <w:pPr>
        <w:ind w:left="360" w:hanging="360"/>
      </w:pPr>
    </w:lvl>
    <w:lvl w:ilvl="1">
      <w:start w:val="1"/>
      <w:numFmt w:val="decimal"/>
      <w:isLgl/>
      <w:lvlText w:val="%1.%2"/>
      <w:lvlJc w:val="left"/>
      <w:pPr>
        <w:ind w:left="705" w:hanging="7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35D61EA1"/>
    <w:multiLevelType w:val="hybridMultilevel"/>
    <w:tmpl w:val="7F541EB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56A94CBA"/>
    <w:multiLevelType w:val="hybridMultilevel"/>
    <w:tmpl w:val="7480CFE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63092C03"/>
    <w:multiLevelType w:val="hybridMultilevel"/>
    <w:tmpl w:val="708AF8E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639F219F"/>
    <w:multiLevelType w:val="hybridMultilevel"/>
    <w:tmpl w:val="FF225BB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63AA4AD8"/>
    <w:multiLevelType w:val="hybridMultilevel"/>
    <w:tmpl w:val="EA347BD8"/>
    <w:lvl w:ilvl="0" w:tplc="0813000F">
      <w:start w:val="1"/>
      <w:numFmt w:val="decimal"/>
      <w:lvlText w:val="%1."/>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3" w15:restartNumberingAfterBreak="0">
    <w:nsid w:val="73C640F8"/>
    <w:multiLevelType w:val="hybridMultilevel"/>
    <w:tmpl w:val="4D2AD5CA"/>
    <w:lvl w:ilvl="0" w:tplc="2C645714">
      <w:start w:val="24"/>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5"/>
  </w:num>
  <w:num w:numId="6">
    <w:abstractNumId w:val="2"/>
  </w:num>
  <w:num w:numId="7">
    <w:abstractNumId w:val="10"/>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3"/>
  </w:num>
  <w:num w:numId="12">
    <w:abstractNumId w:val="6"/>
  </w:num>
  <w:num w:numId="13">
    <w:abstractNumId w:val="1"/>
  </w:num>
  <w:num w:numId="14">
    <w:abstractNumId w:val="8"/>
  </w:num>
  <w:num w:numId="15">
    <w:abstractNumId w:val="3"/>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46F"/>
    <w:rsid w:val="000D29CE"/>
    <w:rsid w:val="00180876"/>
    <w:rsid w:val="001C04C5"/>
    <w:rsid w:val="001D3D1A"/>
    <w:rsid w:val="001D7A78"/>
    <w:rsid w:val="002E63CF"/>
    <w:rsid w:val="0033346F"/>
    <w:rsid w:val="00383E3E"/>
    <w:rsid w:val="00474A56"/>
    <w:rsid w:val="004E29A0"/>
    <w:rsid w:val="005239DD"/>
    <w:rsid w:val="005926E3"/>
    <w:rsid w:val="005D29FD"/>
    <w:rsid w:val="00652355"/>
    <w:rsid w:val="006E31FE"/>
    <w:rsid w:val="006F6305"/>
    <w:rsid w:val="0080607F"/>
    <w:rsid w:val="00806ADF"/>
    <w:rsid w:val="00813D88"/>
    <w:rsid w:val="0082409C"/>
    <w:rsid w:val="0083648E"/>
    <w:rsid w:val="0085624C"/>
    <w:rsid w:val="00911AE0"/>
    <w:rsid w:val="009E0DEF"/>
    <w:rsid w:val="009E7ECF"/>
    <w:rsid w:val="00A13F83"/>
    <w:rsid w:val="00A63A82"/>
    <w:rsid w:val="00A813B3"/>
    <w:rsid w:val="00AC5DEB"/>
    <w:rsid w:val="00B2375E"/>
    <w:rsid w:val="00B61916"/>
    <w:rsid w:val="00B63983"/>
    <w:rsid w:val="00C10837"/>
    <w:rsid w:val="00D47D20"/>
    <w:rsid w:val="00DC5D4D"/>
    <w:rsid w:val="00E04CD9"/>
    <w:rsid w:val="00E36C7A"/>
    <w:rsid w:val="00ED3C28"/>
    <w:rsid w:val="00F60C50"/>
    <w:rsid w:val="00F9258F"/>
    <w:rsid w:val="00FC6B6F"/>
    <w:rsid w:val="00FE45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59AB5-59A9-42CB-8060-E8B1DA6C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346F"/>
    <w:pPr>
      <w:spacing w:line="256" w:lineRule="auto"/>
      <w:ind w:left="720"/>
      <w:contextualSpacing/>
    </w:pPr>
  </w:style>
  <w:style w:type="paragraph" w:styleId="Ballontekst">
    <w:name w:val="Balloon Text"/>
    <w:basedOn w:val="Standaard"/>
    <w:link w:val="BallontekstChar"/>
    <w:uiPriority w:val="99"/>
    <w:semiHidden/>
    <w:unhideWhenUsed/>
    <w:rsid w:val="00D47D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7D20"/>
    <w:rPr>
      <w:rFonts w:ascii="Segoe UI" w:hAnsi="Segoe UI" w:cs="Segoe UI"/>
      <w:sz w:val="18"/>
      <w:szCs w:val="18"/>
    </w:rPr>
  </w:style>
  <w:style w:type="paragraph" w:styleId="Voettekst">
    <w:name w:val="footer"/>
    <w:basedOn w:val="Standaard"/>
    <w:link w:val="VoettekstChar"/>
    <w:semiHidden/>
    <w:unhideWhenUsed/>
    <w:rsid w:val="006F6305"/>
    <w:pPr>
      <w:tabs>
        <w:tab w:val="center" w:pos="4536"/>
        <w:tab w:val="right" w:pos="9072"/>
      </w:tabs>
      <w:spacing w:after="0" w:line="240" w:lineRule="auto"/>
    </w:pPr>
    <w:rPr>
      <w:rFonts w:ascii="Arial" w:eastAsia="Times New Roman" w:hAnsi="Arial" w:cs="Times New Roman"/>
      <w:szCs w:val="20"/>
      <w:lang w:val="nl" w:eastAsia="nl-NL"/>
    </w:rPr>
  </w:style>
  <w:style w:type="character" w:customStyle="1" w:styleId="VoettekstChar">
    <w:name w:val="Voettekst Char"/>
    <w:basedOn w:val="Standaardalinea-lettertype"/>
    <w:link w:val="Voettekst"/>
    <w:semiHidden/>
    <w:rsid w:val="006F6305"/>
    <w:rPr>
      <w:rFonts w:ascii="Arial" w:eastAsia="Times New Roman" w:hAnsi="Arial" w:cs="Times New Roman"/>
      <w:szCs w:val="20"/>
      <w:lang w:val="nl" w:eastAsia="nl-NL"/>
    </w:rPr>
  </w:style>
  <w:style w:type="character" w:customStyle="1" w:styleId="apple-converted-space">
    <w:name w:val="apple-converted-space"/>
    <w:basedOn w:val="Standaardalinea-lettertype"/>
    <w:rsid w:val="006F6305"/>
  </w:style>
  <w:style w:type="table" w:styleId="Tabelraster">
    <w:name w:val="Table Grid"/>
    <w:basedOn w:val="Standaardtabel"/>
    <w:uiPriority w:val="59"/>
    <w:rsid w:val="006F6305"/>
    <w:pPr>
      <w:spacing w:after="0" w:line="240" w:lineRule="auto"/>
    </w:pPr>
    <w:rPr>
      <w:rFonts w:ascii="Arial" w:hAnsi="Arial"/>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qFormat/>
    <w:rsid w:val="006F6305"/>
    <w:rPr>
      <w:b/>
      <w:bCs/>
    </w:rPr>
  </w:style>
  <w:style w:type="paragraph" w:styleId="Geenafstand">
    <w:name w:val="No Spacing"/>
    <w:uiPriority w:val="1"/>
    <w:qFormat/>
    <w:rsid w:val="006F63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028653">
      <w:bodyDiv w:val="1"/>
      <w:marLeft w:val="0"/>
      <w:marRight w:val="0"/>
      <w:marTop w:val="0"/>
      <w:marBottom w:val="0"/>
      <w:divBdr>
        <w:top w:val="none" w:sz="0" w:space="0" w:color="auto"/>
        <w:left w:val="none" w:sz="0" w:space="0" w:color="auto"/>
        <w:bottom w:val="none" w:sz="0" w:space="0" w:color="auto"/>
        <w:right w:val="none" w:sz="0" w:space="0" w:color="auto"/>
      </w:divBdr>
    </w:div>
    <w:div w:id="1434015177">
      <w:bodyDiv w:val="1"/>
      <w:marLeft w:val="0"/>
      <w:marRight w:val="0"/>
      <w:marTop w:val="0"/>
      <w:marBottom w:val="0"/>
      <w:divBdr>
        <w:top w:val="none" w:sz="0" w:space="0" w:color="auto"/>
        <w:left w:val="none" w:sz="0" w:space="0" w:color="auto"/>
        <w:bottom w:val="none" w:sz="0" w:space="0" w:color="auto"/>
        <w:right w:val="none" w:sz="0" w:space="0" w:color="auto"/>
      </w:divBdr>
    </w:div>
    <w:div w:id="164843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TotalTime>
  <Pages>6</Pages>
  <Words>1762</Words>
  <Characters>9694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31</cp:revision>
  <cp:lastPrinted>2016-09-19T06:33:00Z</cp:lastPrinted>
  <dcterms:created xsi:type="dcterms:W3CDTF">2016-07-07T06:38:00Z</dcterms:created>
  <dcterms:modified xsi:type="dcterms:W3CDTF">2016-11-14T11:03:00Z</dcterms:modified>
</cp:coreProperties>
</file>